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0CB8" w:rsidRPr="00D94F51" w:rsidRDefault="00C70CB8" w:rsidP="00D94672">
      <w:pPr>
        <w:ind w:firstLine="723"/>
        <w:rPr>
          <w:rFonts w:ascii="宋体" w:eastAsia="宋体" w:hAnsi="宋体"/>
          <w:b/>
          <w:sz w:val="36"/>
          <w:szCs w:val="36"/>
        </w:rPr>
      </w:pPr>
    </w:p>
    <w:p w:rsidR="007218C0" w:rsidRPr="00D94F51" w:rsidRDefault="007218C0" w:rsidP="00D94672">
      <w:pPr>
        <w:ind w:firstLine="723"/>
        <w:rPr>
          <w:rFonts w:ascii="宋体" w:eastAsia="宋体" w:hAnsi="宋体"/>
          <w:b/>
          <w:sz w:val="36"/>
          <w:szCs w:val="36"/>
        </w:rPr>
      </w:pPr>
    </w:p>
    <w:p w:rsidR="00627314" w:rsidRPr="00D94F51" w:rsidRDefault="00C70CB8" w:rsidP="00BB1738">
      <w:pPr>
        <w:ind w:firstLineChars="0" w:firstLine="0"/>
        <w:jc w:val="center"/>
        <w:rPr>
          <w:rFonts w:ascii="宋体" w:eastAsia="宋体" w:hAnsi="宋体"/>
          <w:b/>
          <w:sz w:val="36"/>
          <w:szCs w:val="36"/>
        </w:rPr>
      </w:pPr>
      <w:r w:rsidRPr="00D94F51">
        <w:rPr>
          <w:rFonts w:ascii="宋体" w:eastAsia="宋体" w:hAnsi="宋体" w:hint="eastAsia"/>
          <w:b/>
          <w:sz w:val="36"/>
          <w:szCs w:val="36"/>
        </w:rPr>
        <w:t>甘肃省</w:t>
      </w:r>
      <w:r w:rsidR="007218C0" w:rsidRPr="00D94F51">
        <w:rPr>
          <w:rFonts w:ascii="宋体" w:eastAsia="宋体" w:hAnsi="宋体" w:hint="eastAsia"/>
          <w:b/>
          <w:sz w:val="36"/>
          <w:szCs w:val="36"/>
        </w:rPr>
        <w:t>2016年度</w:t>
      </w:r>
      <w:r w:rsidRPr="00D94F51">
        <w:rPr>
          <w:rFonts w:ascii="宋体" w:eastAsia="宋体" w:hAnsi="宋体" w:hint="eastAsia"/>
          <w:b/>
          <w:sz w:val="36"/>
          <w:szCs w:val="36"/>
        </w:rPr>
        <w:t>第</w:t>
      </w:r>
      <w:r w:rsidR="00BD480F" w:rsidRPr="00D94F51">
        <w:rPr>
          <w:rFonts w:ascii="宋体" w:eastAsia="宋体" w:hAnsi="宋体" w:hint="eastAsia"/>
          <w:b/>
          <w:sz w:val="36"/>
          <w:szCs w:val="36"/>
        </w:rPr>
        <w:t>二</w:t>
      </w:r>
      <w:r w:rsidRPr="00D94F51">
        <w:rPr>
          <w:rFonts w:ascii="宋体" w:eastAsia="宋体" w:hAnsi="宋体" w:hint="eastAsia"/>
          <w:b/>
          <w:sz w:val="36"/>
          <w:szCs w:val="36"/>
        </w:rPr>
        <w:t>批电信普遍服务</w:t>
      </w:r>
      <w:r w:rsidR="007A432D" w:rsidRPr="00D94F51">
        <w:rPr>
          <w:rFonts w:ascii="宋体" w:eastAsia="宋体" w:hAnsi="宋体" w:hint="eastAsia"/>
          <w:b/>
          <w:sz w:val="36"/>
          <w:szCs w:val="36"/>
        </w:rPr>
        <w:t>试点</w:t>
      </w:r>
      <w:r w:rsidR="007218C0" w:rsidRPr="00D94F51">
        <w:rPr>
          <w:rFonts w:ascii="宋体" w:eastAsia="宋体" w:hAnsi="宋体" w:hint="eastAsia"/>
          <w:b/>
          <w:sz w:val="36"/>
          <w:szCs w:val="36"/>
        </w:rPr>
        <w:t>建设</w:t>
      </w:r>
      <w:r w:rsidRPr="00D94F51">
        <w:rPr>
          <w:rFonts w:ascii="宋体" w:eastAsia="宋体" w:hAnsi="宋体" w:hint="eastAsia"/>
          <w:b/>
          <w:sz w:val="36"/>
          <w:szCs w:val="36"/>
        </w:rPr>
        <w:t>项目</w:t>
      </w:r>
      <w:r w:rsidR="00BB1738" w:rsidRPr="00D94F51">
        <w:rPr>
          <w:rFonts w:ascii="宋体" w:eastAsia="宋体" w:hAnsi="宋体" w:hint="eastAsia"/>
          <w:b/>
          <w:sz w:val="36"/>
          <w:szCs w:val="36"/>
        </w:rPr>
        <w:t>（陇南市片区3：礼县、西和县、成县）</w:t>
      </w:r>
    </w:p>
    <w:p w:rsidR="00C70CB8" w:rsidRPr="00D94F51" w:rsidRDefault="00C70CB8" w:rsidP="00BB1738">
      <w:pPr>
        <w:ind w:firstLineChars="0" w:firstLine="0"/>
        <w:jc w:val="center"/>
        <w:rPr>
          <w:rFonts w:ascii="宋体" w:eastAsia="宋体" w:hAnsi="宋体"/>
          <w:b/>
          <w:sz w:val="36"/>
          <w:szCs w:val="36"/>
        </w:rPr>
      </w:pPr>
      <w:r w:rsidRPr="00D94F51">
        <w:rPr>
          <w:rFonts w:ascii="宋体" w:eastAsia="宋体" w:hAnsi="宋体" w:hint="eastAsia"/>
          <w:b/>
          <w:sz w:val="36"/>
          <w:szCs w:val="36"/>
        </w:rPr>
        <w:t>验收报告</w:t>
      </w: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BB1738">
      <w:pPr>
        <w:spacing w:line="240" w:lineRule="auto"/>
        <w:ind w:firstLineChars="0" w:firstLine="0"/>
        <w:jc w:val="center"/>
        <w:rPr>
          <w:rFonts w:ascii="宋体" w:eastAsia="宋体" w:hAnsi="宋体"/>
          <w:b/>
          <w:sz w:val="36"/>
          <w:szCs w:val="36"/>
        </w:rPr>
      </w:pPr>
      <w:r w:rsidRPr="00D94F51">
        <w:rPr>
          <w:rFonts w:ascii="宋体" w:eastAsia="宋体" w:hAnsi="宋体" w:hint="eastAsia"/>
          <w:b/>
          <w:sz w:val="36"/>
          <w:szCs w:val="36"/>
        </w:rPr>
        <w:t>甘肃省通信产业工程监理有限公司</w:t>
      </w:r>
    </w:p>
    <w:p w:rsidR="00C70CB8" w:rsidRPr="00D94F51" w:rsidRDefault="00C70CB8" w:rsidP="00BB1738">
      <w:pPr>
        <w:spacing w:line="240" w:lineRule="auto"/>
        <w:ind w:firstLineChars="0" w:firstLine="0"/>
        <w:jc w:val="center"/>
        <w:rPr>
          <w:rFonts w:ascii="宋体" w:eastAsia="宋体" w:hAnsi="宋体"/>
          <w:b/>
          <w:sz w:val="36"/>
          <w:szCs w:val="36"/>
        </w:rPr>
      </w:pPr>
      <w:r w:rsidRPr="00D94F51">
        <w:rPr>
          <w:rFonts w:ascii="宋体" w:eastAsia="宋体" w:hAnsi="宋体" w:hint="eastAsia"/>
          <w:b/>
          <w:sz w:val="36"/>
          <w:szCs w:val="36"/>
        </w:rPr>
        <w:t>201</w:t>
      </w:r>
      <w:r w:rsidR="00BD480F" w:rsidRPr="00D94F51">
        <w:rPr>
          <w:rFonts w:ascii="宋体" w:eastAsia="宋体" w:hAnsi="宋体" w:hint="eastAsia"/>
          <w:b/>
          <w:sz w:val="36"/>
          <w:szCs w:val="36"/>
        </w:rPr>
        <w:t>8</w:t>
      </w:r>
      <w:r w:rsidRPr="00D94F51">
        <w:rPr>
          <w:rFonts w:ascii="宋体" w:eastAsia="宋体" w:hAnsi="宋体" w:hint="eastAsia"/>
          <w:b/>
          <w:sz w:val="36"/>
          <w:szCs w:val="36"/>
        </w:rPr>
        <w:t>年</w:t>
      </w:r>
      <w:r w:rsidR="006D6B4F" w:rsidRPr="00D94F51">
        <w:rPr>
          <w:rFonts w:ascii="宋体" w:eastAsia="宋体" w:hAnsi="宋体" w:hint="eastAsia"/>
          <w:b/>
          <w:sz w:val="36"/>
          <w:szCs w:val="36"/>
        </w:rPr>
        <w:t>7</w:t>
      </w:r>
      <w:r w:rsidRPr="00D94F51">
        <w:rPr>
          <w:rFonts w:ascii="宋体" w:eastAsia="宋体" w:hAnsi="宋体" w:hint="eastAsia"/>
          <w:b/>
          <w:sz w:val="36"/>
          <w:szCs w:val="36"/>
        </w:rPr>
        <w:t>月</w:t>
      </w:r>
      <w:r w:rsidR="00C572CB" w:rsidRPr="00D94F51">
        <w:rPr>
          <w:rFonts w:ascii="宋体" w:eastAsia="宋体" w:hAnsi="宋体" w:hint="eastAsia"/>
          <w:b/>
          <w:sz w:val="36"/>
          <w:szCs w:val="36"/>
        </w:rPr>
        <w:t>30</w:t>
      </w:r>
      <w:r w:rsidRPr="00D94F51">
        <w:rPr>
          <w:rFonts w:ascii="宋体" w:eastAsia="宋体" w:hAnsi="宋体" w:hint="eastAsia"/>
          <w:b/>
          <w:sz w:val="36"/>
          <w:szCs w:val="36"/>
        </w:rPr>
        <w:t>日</w:t>
      </w: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sdt>
      <w:sdtPr>
        <w:rPr>
          <w:rFonts w:asciiTheme="minorHAnsi" w:eastAsiaTheme="minorEastAsia" w:hAnsiTheme="minorHAnsi" w:cstheme="minorBidi"/>
          <w:b w:val="0"/>
          <w:bCs w:val="0"/>
          <w:color w:val="auto"/>
          <w:kern w:val="2"/>
          <w:sz w:val="21"/>
          <w:szCs w:val="22"/>
          <w:lang w:val="zh-CN"/>
        </w:rPr>
        <w:id w:val="1431786055"/>
        <w:docPartObj>
          <w:docPartGallery w:val="Table of Contents"/>
          <w:docPartUnique/>
        </w:docPartObj>
      </w:sdtPr>
      <w:sdtEndPr>
        <w:rPr>
          <w:sz w:val="28"/>
          <w:szCs w:val="28"/>
        </w:rPr>
      </w:sdtEndPr>
      <w:sdtContent>
        <w:p w:rsidR="00120836" w:rsidRPr="00D94F51" w:rsidRDefault="00120836" w:rsidP="002B183D">
          <w:pPr>
            <w:pStyle w:val="TOC"/>
            <w:ind w:firstLine="420"/>
            <w:jc w:val="center"/>
            <w:rPr>
              <w:color w:val="auto"/>
            </w:rPr>
          </w:pPr>
          <w:r w:rsidRPr="00D94F51">
            <w:rPr>
              <w:color w:val="auto"/>
              <w:sz w:val="30"/>
              <w:szCs w:val="30"/>
              <w:lang w:val="zh-CN"/>
            </w:rPr>
            <w:t>目录</w:t>
          </w:r>
        </w:p>
        <w:p w:rsidR="00447AF0" w:rsidRPr="00447AF0" w:rsidRDefault="008E72DD" w:rsidP="00447AF0">
          <w:pPr>
            <w:pStyle w:val="10"/>
            <w:ind w:firstLineChars="202" w:firstLine="424"/>
            <w:rPr>
              <w:noProof/>
              <w:sz w:val="28"/>
              <w:szCs w:val="28"/>
            </w:rPr>
          </w:pPr>
          <w:r w:rsidRPr="00D94F51">
            <w:fldChar w:fldCharType="begin"/>
          </w:r>
          <w:r w:rsidR="00120836" w:rsidRPr="00D94F51">
            <w:instrText xml:space="preserve"> TOC \o "1-3" \h \z \u </w:instrText>
          </w:r>
          <w:r w:rsidRPr="00D94F51">
            <w:fldChar w:fldCharType="separate"/>
          </w:r>
          <w:hyperlink w:anchor="_Toc525637359" w:history="1">
            <w:r w:rsidR="00447AF0" w:rsidRPr="00447AF0">
              <w:rPr>
                <w:rStyle w:val="a9"/>
                <w:rFonts w:hint="eastAsia"/>
                <w:noProof/>
                <w:sz w:val="28"/>
                <w:szCs w:val="28"/>
              </w:rPr>
              <w:t>一、验收小组组成</w:t>
            </w:r>
            <w:r w:rsidR="00447AF0" w:rsidRPr="00447AF0">
              <w:rPr>
                <w:noProof/>
                <w:webHidden/>
                <w:sz w:val="28"/>
                <w:szCs w:val="28"/>
              </w:rPr>
              <w:tab/>
            </w:r>
            <w:r w:rsidR="00447AF0" w:rsidRPr="00447AF0">
              <w:rPr>
                <w:noProof/>
                <w:webHidden/>
                <w:sz w:val="28"/>
                <w:szCs w:val="28"/>
              </w:rPr>
              <w:fldChar w:fldCharType="begin"/>
            </w:r>
            <w:r w:rsidR="00447AF0" w:rsidRPr="00447AF0">
              <w:rPr>
                <w:noProof/>
                <w:webHidden/>
                <w:sz w:val="28"/>
                <w:szCs w:val="28"/>
              </w:rPr>
              <w:instrText xml:space="preserve"> PAGEREF _Toc525637359 \h </w:instrText>
            </w:r>
            <w:r w:rsidR="00447AF0" w:rsidRPr="00447AF0">
              <w:rPr>
                <w:noProof/>
                <w:webHidden/>
                <w:sz w:val="28"/>
                <w:szCs w:val="28"/>
              </w:rPr>
            </w:r>
            <w:r w:rsidR="00447AF0" w:rsidRPr="00447AF0">
              <w:rPr>
                <w:noProof/>
                <w:webHidden/>
                <w:sz w:val="28"/>
                <w:szCs w:val="28"/>
              </w:rPr>
              <w:fldChar w:fldCharType="separate"/>
            </w:r>
            <w:r w:rsidR="00447AF0" w:rsidRPr="00447AF0">
              <w:rPr>
                <w:noProof/>
                <w:webHidden/>
                <w:sz w:val="28"/>
                <w:szCs w:val="28"/>
              </w:rPr>
              <w:t>2</w:t>
            </w:r>
            <w:r w:rsidR="00447AF0" w:rsidRPr="00447AF0">
              <w:rPr>
                <w:noProof/>
                <w:webHidden/>
                <w:sz w:val="28"/>
                <w:szCs w:val="28"/>
              </w:rPr>
              <w:fldChar w:fldCharType="end"/>
            </w:r>
          </w:hyperlink>
        </w:p>
        <w:p w:rsidR="00447AF0" w:rsidRPr="00447AF0" w:rsidRDefault="00447AF0" w:rsidP="00447AF0">
          <w:pPr>
            <w:pStyle w:val="10"/>
            <w:rPr>
              <w:noProof/>
              <w:sz w:val="28"/>
              <w:szCs w:val="28"/>
            </w:rPr>
          </w:pPr>
          <w:hyperlink w:anchor="_Toc525637360" w:history="1">
            <w:r w:rsidRPr="00447AF0">
              <w:rPr>
                <w:rStyle w:val="a9"/>
                <w:rFonts w:hint="eastAsia"/>
                <w:noProof/>
                <w:sz w:val="28"/>
                <w:szCs w:val="28"/>
              </w:rPr>
              <w:t>二、验收依据</w:t>
            </w:r>
            <w:r w:rsidRPr="00447AF0">
              <w:rPr>
                <w:noProof/>
                <w:webHidden/>
                <w:sz w:val="28"/>
                <w:szCs w:val="28"/>
              </w:rPr>
              <w:tab/>
            </w:r>
            <w:r w:rsidRPr="00447AF0">
              <w:rPr>
                <w:noProof/>
                <w:webHidden/>
                <w:sz w:val="28"/>
                <w:szCs w:val="28"/>
              </w:rPr>
              <w:fldChar w:fldCharType="begin"/>
            </w:r>
            <w:r w:rsidRPr="00447AF0">
              <w:rPr>
                <w:noProof/>
                <w:webHidden/>
                <w:sz w:val="28"/>
                <w:szCs w:val="28"/>
              </w:rPr>
              <w:instrText xml:space="preserve"> PAGEREF _Toc525637360 \h </w:instrText>
            </w:r>
            <w:r w:rsidRPr="00447AF0">
              <w:rPr>
                <w:noProof/>
                <w:webHidden/>
                <w:sz w:val="28"/>
                <w:szCs w:val="28"/>
              </w:rPr>
            </w:r>
            <w:r w:rsidRPr="00447AF0">
              <w:rPr>
                <w:noProof/>
                <w:webHidden/>
                <w:sz w:val="28"/>
                <w:szCs w:val="28"/>
              </w:rPr>
              <w:fldChar w:fldCharType="separate"/>
            </w:r>
            <w:r w:rsidRPr="00447AF0">
              <w:rPr>
                <w:noProof/>
                <w:webHidden/>
                <w:sz w:val="28"/>
                <w:szCs w:val="28"/>
              </w:rPr>
              <w:t>2</w:t>
            </w:r>
            <w:r w:rsidRPr="00447AF0">
              <w:rPr>
                <w:noProof/>
                <w:webHidden/>
                <w:sz w:val="28"/>
                <w:szCs w:val="28"/>
              </w:rPr>
              <w:fldChar w:fldCharType="end"/>
            </w:r>
          </w:hyperlink>
        </w:p>
        <w:p w:rsidR="00447AF0" w:rsidRPr="00447AF0" w:rsidRDefault="00447AF0" w:rsidP="00447AF0">
          <w:pPr>
            <w:pStyle w:val="10"/>
            <w:rPr>
              <w:noProof/>
              <w:sz w:val="28"/>
              <w:szCs w:val="28"/>
            </w:rPr>
          </w:pPr>
          <w:hyperlink w:anchor="_Toc525637361" w:history="1">
            <w:r w:rsidRPr="00447AF0">
              <w:rPr>
                <w:rStyle w:val="a9"/>
                <w:rFonts w:hint="eastAsia"/>
                <w:noProof/>
                <w:sz w:val="28"/>
                <w:szCs w:val="28"/>
              </w:rPr>
              <w:t>三、项目建设情况</w:t>
            </w:r>
            <w:r w:rsidRPr="00447AF0">
              <w:rPr>
                <w:noProof/>
                <w:webHidden/>
                <w:sz w:val="28"/>
                <w:szCs w:val="28"/>
              </w:rPr>
              <w:tab/>
            </w:r>
            <w:r w:rsidRPr="00447AF0">
              <w:rPr>
                <w:noProof/>
                <w:webHidden/>
                <w:sz w:val="28"/>
                <w:szCs w:val="28"/>
              </w:rPr>
              <w:fldChar w:fldCharType="begin"/>
            </w:r>
            <w:r w:rsidRPr="00447AF0">
              <w:rPr>
                <w:noProof/>
                <w:webHidden/>
                <w:sz w:val="28"/>
                <w:szCs w:val="28"/>
              </w:rPr>
              <w:instrText xml:space="preserve"> PAGEREF _Toc525637361 \h </w:instrText>
            </w:r>
            <w:r w:rsidRPr="00447AF0">
              <w:rPr>
                <w:noProof/>
                <w:webHidden/>
                <w:sz w:val="28"/>
                <w:szCs w:val="28"/>
              </w:rPr>
            </w:r>
            <w:r w:rsidRPr="00447AF0">
              <w:rPr>
                <w:noProof/>
                <w:webHidden/>
                <w:sz w:val="28"/>
                <w:szCs w:val="28"/>
              </w:rPr>
              <w:fldChar w:fldCharType="separate"/>
            </w:r>
            <w:r w:rsidRPr="00447AF0">
              <w:rPr>
                <w:noProof/>
                <w:webHidden/>
                <w:sz w:val="28"/>
                <w:szCs w:val="28"/>
              </w:rPr>
              <w:t>3</w:t>
            </w:r>
            <w:r w:rsidRPr="00447AF0">
              <w:rPr>
                <w:noProof/>
                <w:webHidden/>
                <w:sz w:val="28"/>
                <w:szCs w:val="28"/>
              </w:rPr>
              <w:fldChar w:fldCharType="end"/>
            </w:r>
          </w:hyperlink>
        </w:p>
        <w:p w:rsidR="00447AF0" w:rsidRPr="00447AF0" w:rsidRDefault="00447AF0" w:rsidP="00447AF0">
          <w:pPr>
            <w:pStyle w:val="10"/>
            <w:rPr>
              <w:noProof/>
              <w:sz w:val="28"/>
              <w:szCs w:val="28"/>
            </w:rPr>
          </w:pPr>
          <w:hyperlink w:anchor="_Toc525637362" w:history="1">
            <w:r w:rsidRPr="00447AF0">
              <w:rPr>
                <w:rStyle w:val="a9"/>
                <w:rFonts w:hint="eastAsia"/>
                <w:noProof/>
                <w:sz w:val="28"/>
                <w:szCs w:val="28"/>
              </w:rPr>
              <w:t>四、项目验收情况</w:t>
            </w:r>
            <w:r w:rsidRPr="00447AF0">
              <w:rPr>
                <w:noProof/>
                <w:webHidden/>
                <w:sz w:val="28"/>
                <w:szCs w:val="28"/>
              </w:rPr>
              <w:tab/>
            </w:r>
            <w:r w:rsidRPr="00447AF0">
              <w:rPr>
                <w:noProof/>
                <w:webHidden/>
                <w:sz w:val="28"/>
                <w:szCs w:val="28"/>
              </w:rPr>
              <w:fldChar w:fldCharType="begin"/>
            </w:r>
            <w:r w:rsidRPr="00447AF0">
              <w:rPr>
                <w:noProof/>
                <w:webHidden/>
                <w:sz w:val="28"/>
                <w:szCs w:val="28"/>
              </w:rPr>
              <w:instrText xml:space="preserve"> PAGEREF _Toc525637362 \h </w:instrText>
            </w:r>
            <w:r w:rsidRPr="00447AF0">
              <w:rPr>
                <w:noProof/>
                <w:webHidden/>
                <w:sz w:val="28"/>
                <w:szCs w:val="28"/>
              </w:rPr>
            </w:r>
            <w:r w:rsidRPr="00447AF0">
              <w:rPr>
                <w:noProof/>
                <w:webHidden/>
                <w:sz w:val="28"/>
                <w:szCs w:val="28"/>
              </w:rPr>
              <w:fldChar w:fldCharType="separate"/>
            </w:r>
            <w:r w:rsidRPr="00447AF0">
              <w:rPr>
                <w:noProof/>
                <w:webHidden/>
                <w:sz w:val="28"/>
                <w:szCs w:val="28"/>
              </w:rPr>
              <w:t>3</w:t>
            </w:r>
            <w:r w:rsidRPr="00447AF0">
              <w:rPr>
                <w:noProof/>
                <w:webHidden/>
                <w:sz w:val="28"/>
                <w:szCs w:val="28"/>
              </w:rPr>
              <w:fldChar w:fldCharType="end"/>
            </w:r>
          </w:hyperlink>
        </w:p>
        <w:p w:rsidR="00447AF0" w:rsidRPr="00447AF0" w:rsidRDefault="00447AF0" w:rsidP="00447AF0">
          <w:pPr>
            <w:pStyle w:val="10"/>
            <w:rPr>
              <w:noProof/>
              <w:sz w:val="28"/>
              <w:szCs w:val="28"/>
            </w:rPr>
          </w:pPr>
          <w:hyperlink w:anchor="_Toc525637363" w:history="1">
            <w:r w:rsidRPr="00447AF0">
              <w:rPr>
                <w:rStyle w:val="a9"/>
                <w:rFonts w:hint="eastAsia"/>
                <w:noProof/>
                <w:sz w:val="28"/>
                <w:szCs w:val="28"/>
              </w:rPr>
              <w:t>五、存在的问题及整改要求</w:t>
            </w:r>
            <w:r w:rsidRPr="00447AF0">
              <w:rPr>
                <w:noProof/>
                <w:webHidden/>
                <w:sz w:val="28"/>
                <w:szCs w:val="28"/>
              </w:rPr>
              <w:tab/>
            </w:r>
            <w:r w:rsidRPr="00447AF0">
              <w:rPr>
                <w:noProof/>
                <w:webHidden/>
                <w:sz w:val="28"/>
                <w:szCs w:val="28"/>
              </w:rPr>
              <w:fldChar w:fldCharType="begin"/>
            </w:r>
            <w:r w:rsidRPr="00447AF0">
              <w:rPr>
                <w:noProof/>
                <w:webHidden/>
                <w:sz w:val="28"/>
                <w:szCs w:val="28"/>
              </w:rPr>
              <w:instrText xml:space="preserve"> PAGEREF _Toc525637363 \h </w:instrText>
            </w:r>
            <w:r w:rsidRPr="00447AF0">
              <w:rPr>
                <w:noProof/>
                <w:webHidden/>
                <w:sz w:val="28"/>
                <w:szCs w:val="28"/>
              </w:rPr>
            </w:r>
            <w:r w:rsidRPr="00447AF0">
              <w:rPr>
                <w:noProof/>
                <w:webHidden/>
                <w:sz w:val="28"/>
                <w:szCs w:val="28"/>
              </w:rPr>
              <w:fldChar w:fldCharType="separate"/>
            </w:r>
            <w:r w:rsidRPr="00447AF0">
              <w:rPr>
                <w:noProof/>
                <w:webHidden/>
                <w:sz w:val="28"/>
                <w:szCs w:val="28"/>
              </w:rPr>
              <w:t>6</w:t>
            </w:r>
            <w:r w:rsidRPr="00447AF0">
              <w:rPr>
                <w:noProof/>
                <w:webHidden/>
                <w:sz w:val="28"/>
                <w:szCs w:val="28"/>
              </w:rPr>
              <w:fldChar w:fldCharType="end"/>
            </w:r>
          </w:hyperlink>
        </w:p>
        <w:p w:rsidR="00447AF0" w:rsidRPr="00447AF0" w:rsidRDefault="00447AF0" w:rsidP="00447AF0">
          <w:pPr>
            <w:pStyle w:val="10"/>
            <w:rPr>
              <w:noProof/>
              <w:sz w:val="28"/>
              <w:szCs w:val="28"/>
            </w:rPr>
          </w:pPr>
          <w:hyperlink w:anchor="_Toc525637364" w:history="1">
            <w:r w:rsidRPr="00447AF0">
              <w:rPr>
                <w:rStyle w:val="a9"/>
                <w:rFonts w:hint="eastAsia"/>
                <w:noProof/>
                <w:sz w:val="28"/>
                <w:szCs w:val="28"/>
              </w:rPr>
              <w:t>六、验收评价</w:t>
            </w:r>
            <w:r w:rsidRPr="00447AF0">
              <w:rPr>
                <w:noProof/>
                <w:webHidden/>
                <w:sz w:val="28"/>
                <w:szCs w:val="28"/>
              </w:rPr>
              <w:tab/>
            </w:r>
            <w:r w:rsidRPr="00447AF0">
              <w:rPr>
                <w:noProof/>
                <w:webHidden/>
                <w:sz w:val="28"/>
                <w:szCs w:val="28"/>
              </w:rPr>
              <w:fldChar w:fldCharType="begin"/>
            </w:r>
            <w:r w:rsidRPr="00447AF0">
              <w:rPr>
                <w:noProof/>
                <w:webHidden/>
                <w:sz w:val="28"/>
                <w:szCs w:val="28"/>
              </w:rPr>
              <w:instrText xml:space="preserve"> PAGEREF _Toc525637364 \h </w:instrText>
            </w:r>
            <w:r w:rsidRPr="00447AF0">
              <w:rPr>
                <w:noProof/>
                <w:webHidden/>
                <w:sz w:val="28"/>
                <w:szCs w:val="28"/>
              </w:rPr>
            </w:r>
            <w:r w:rsidRPr="00447AF0">
              <w:rPr>
                <w:noProof/>
                <w:webHidden/>
                <w:sz w:val="28"/>
                <w:szCs w:val="28"/>
              </w:rPr>
              <w:fldChar w:fldCharType="separate"/>
            </w:r>
            <w:r w:rsidRPr="00447AF0">
              <w:rPr>
                <w:noProof/>
                <w:webHidden/>
                <w:sz w:val="28"/>
                <w:szCs w:val="28"/>
              </w:rPr>
              <w:t>7</w:t>
            </w:r>
            <w:r w:rsidRPr="00447AF0">
              <w:rPr>
                <w:noProof/>
                <w:webHidden/>
                <w:sz w:val="28"/>
                <w:szCs w:val="28"/>
              </w:rPr>
              <w:fldChar w:fldCharType="end"/>
            </w:r>
          </w:hyperlink>
        </w:p>
        <w:p w:rsidR="00447AF0" w:rsidRPr="00447AF0" w:rsidRDefault="00447AF0" w:rsidP="00447AF0">
          <w:pPr>
            <w:pStyle w:val="10"/>
            <w:rPr>
              <w:noProof/>
              <w:sz w:val="28"/>
              <w:szCs w:val="28"/>
            </w:rPr>
          </w:pPr>
          <w:hyperlink w:anchor="_Toc525637365" w:history="1">
            <w:r w:rsidRPr="00447AF0">
              <w:rPr>
                <w:rStyle w:val="a9"/>
                <w:rFonts w:hint="eastAsia"/>
                <w:noProof/>
                <w:sz w:val="28"/>
                <w:szCs w:val="28"/>
              </w:rPr>
              <w:t>附件一：电信普遍服务试点项目实地抽查情况表</w:t>
            </w:r>
            <w:r w:rsidRPr="00447AF0">
              <w:rPr>
                <w:noProof/>
                <w:webHidden/>
                <w:sz w:val="28"/>
                <w:szCs w:val="28"/>
              </w:rPr>
              <w:tab/>
            </w:r>
            <w:r w:rsidRPr="00447AF0">
              <w:rPr>
                <w:noProof/>
                <w:webHidden/>
                <w:sz w:val="28"/>
                <w:szCs w:val="28"/>
              </w:rPr>
              <w:fldChar w:fldCharType="begin"/>
            </w:r>
            <w:r w:rsidRPr="00447AF0">
              <w:rPr>
                <w:noProof/>
                <w:webHidden/>
                <w:sz w:val="28"/>
                <w:szCs w:val="28"/>
              </w:rPr>
              <w:instrText xml:space="preserve"> PAGEREF _Toc525637365 \h </w:instrText>
            </w:r>
            <w:r w:rsidRPr="00447AF0">
              <w:rPr>
                <w:noProof/>
                <w:webHidden/>
                <w:sz w:val="28"/>
                <w:szCs w:val="28"/>
              </w:rPr>
            </w:r>
            <w:r w:rsidRPr="00447AF0">
              <w:rPr>
                <w:noProof/>
                <w:webHidden/>
                <w:sz w:val="28"/>
                <w:szCs w:val="28"/>
              </w:rPr>
              <w:fldChar w:fldCharType="separate"/>
            </w:r>
            <w:r w:rsidRPr="00447AF0">
              <w:rPr>
                <w:noProof/>
                <w:webHidden/>
                <w:sz w:val="28"/>
                <w:szCs w:val="28"/>
              </w:rPr>
              <w:t>8</w:t>
            </w:r>
            <w:r w:rsidRPr="00447AF0">
              <w:rPr>
                <w:noProof/>
                <w:webHidden/>
                <w:sz w:val="28"/>
                <w:szCs w:val="28"/>
              </w:rPr>
              <w:fldChar w:fldCharType="end"/>
            </w:r>
          </w:hyperlink>
        </w:p>
        <w:p w:rsidR="00447AF0" w:rsidRPr="00447AF0" w:rsidRDefault="00447AF0" w:rsidP="00447AF0">
          <w:pPr>
            <w:pStyle w:val="10"/>
            <w:rPr>
              <w:noProof/>
              <w:sz w:val="28"/>
              <w:szCs w:val="28"/>
            </w:rPr>
          </w:pPr>
          <w:hyperlink w:anchor="_Toc525637366" w:history="1">
            <w:r w:rsidRPr="00447AF0">
              <w:rPr>
                <w:rStyle w:val="a9"/>
                <w:rFonts w:hint="eastAsia"/>
                <w:noProof/>
                <w:sz w:val="28"/>
                <w:szCs w:val="28"/>
              </w:rPr>
              <w:t>附件二：建设行政村名单</w:t>
            </w:r>
            <w:r w:rsidRPr="00447AF0">
              <w:rPr>
                <w:noProof/>
                <w:webHidden/>
                <w:sz w:val="28"/>
                <w:szCs w:val="28"/>
              </w:rPr>
              <w:tab/>
            </w:r>
            <w:r w:rsidRPr="00447AF0">
              <w:rPr>
                <w:noProof/>
                <w:webHidden/>
                <w:sz w:val="28"/>
                <w:szCs w:val="28"/>
              </w:rPr>
              <w:fldChar w:fldCharType="begin"/>
            </w:r>
            <w:r w:rsidRPr="00447AF0">
              <w:rPr>
                <w:noProof/>
                <w:webHidden/>
                <w:sz w:val="28"/>
                <w:szCs w:val="28"/>
              </w:rPr>
              <w:instrText xml:space="preserve"> PAGEREF _Toc525637366 \h </w:instrText>
            </w:r>
            <w:r w:rsidRPr="00447AF0">
              <w:rPr>
                <w:noProof/>
                <w:webHidden/>
                <w:sz w:val="28"/>
                <w:szCs w:val="28"/>
              </w:rPr>
            </w:r>
            <w:r w:rsidRPr="00447AF0">
              <w:rPr>
                <w:noProof/>
                <w:webHidden/>
                <w:sz w:val="28"/>
                <w:szCs w:val="28"/>
              </w:rPr>
              <w:fldChar w:fldCharType="separate"/>
            </w:r>
            <w:r w:rsidRPr="00447AF0">
              <w:rPr>
                <w:noProof/>
                <w:webHidden/>
                <w:sz w:val="28"/>
                <w:szCs w:val="28"/>
              </w:rPr>
              <w:t>12</w:t>
            </w:r>
            <w:r w:rsidRPr="00447AF0">
              <w:rPr>
                <w:noProof/>
                <w:webHidden/>
                <w:sz w:val="28"/>
                <w:szCs w:val="28"/>
              </w:rPr>
              <w:fldChar w:fldCharType="end"/>
            </w:r>
          </w:hyperlink>
        </w:p>
        <w:p w:rsidR="00447AF0" w:rsidRPr="00447AF0" w:rsidRDefault="00447AF0" w:rsidP="00447AF0">
          <w:pPr>
            <w:pStyle w:val="10"/>
            <w:rPr>
              <w:noProof/>
              <w:sz w:val="28"/>
              <w:szCs w:val="28"/>
            </w:rPr>
          </w:pPr>
          <w:hyperlink w:anchor="_Toc525637367" w:history="1">
            <w:r w:rsidRPr="00447AF0">
              <w:rPr>
                <w:rStyle w:val="a9"/>
                <w:rFonts w:hint="eastAsia"/>
                <w:noProof/>
                <w:sz w:val="28"/>
                <w:szCs w:val="28"/>
              </w:rPr>
              <w:t>附件三：验收工具一览表</w:t>
            </w:r>
            <w:r w:rsidRPr="00447AF0">
              <w:rPr>
                <w:noProof/>
                <w:webHidden/>
                <w:sz w:val="28"/>
                <w:szCs w:val="28"/>
              </w:rPr>
              <w:tab/>
            </w:r>
            <w:r w:rsidRPr="00447AF0">
              <w:rPr>
                <w:noProof/>
                <w:webHidden/>
                <w:sz w:val="28"/>
                <w:szCs w:val="28"/>
              </w:rPr>
              <w:fldChar w:fldCharType="begin"/>
            </w:r>
            <w:r w:rsidRPr="00447AF0">
              <w:rPr>
                <w:noProof/>
                <w:webHidden/>
                <w:sz w:val="28"/>
                <w:szCs w:val="28"/>
              </w:rPr>
              <w:instrText xml:space="preserve"> PAGEREF _Toc525637367 \h </w:instrText>
            </w:r>
            <w:r w:rsidRPr="00447AF0">
              <w:rPr>
                <w:noProof/>
                <w:webHidden/>
                <w:sz w:val="28"/>
                <w:szCs w:val="28"/>
              </w:rPr>
            </w:r>
            <w:r w:rsidRPr="00447AF0">
              <w:rPr>
                <w:noProof/>
                <w:webHidden/>
                <w:sz w:val="28"/>
                <w:szCs w:val="28"/>
              </w:rPr>
              <w:fldChar w:fldCharType="separate"/>
            </w:r>
            <w:r w:rsidRPr="00447AF0">
              <w:rPr>
                <w:noProof/>
                <w:webHidden/>
                <w:sz w:val="28"/>
                <w:szCs w:val="28"/>
              </w:rPr>
              <w:t>40</w:t>
            </w:r>
            <w:r w:rsidRPr="00447AF0">
              <w:rPr>
                <w:noProof/>
                <w:webHidden/>
                <w:sz w:val="28"/>
                <w:szCs w:val="28"/>
              </w:rPr>
              <w:fldChar w:fldCharType="end"/>
            </w:r>
          </w:hyperlink>
        </w:p>
        <w:p w:rsidR="00447AF0" w:rsidRDefault="00447AF0" w:rsidP="00447AF0">
          <w:pPr>
            <w:pStyle w:val="10"/>
            <w:rPr>
              <w:noProof/>
            </w:rPr>
          </w:pPr>
          <w:hyperlink w:anchor="_Toc525637368" w:history="1">
            <w:r w:rsidRPr="00447AF0">
              <w:rPr>
                <w:rStyle w:val="a9"/>
                <w:rFonts w:hint="eastAsia"/>
                <w:noProof/>
                <w:sz w:val="28"/>
                <w:szCs w:val="28"/>
              </w:rPr>
              <w:t>附件四：影像资料</w:t>
            </w:r>
            <w:r w:rsidRPr="00447AF0">
              <w:rPr>
                <w:noProof/>
                <w:webHidden/>
                <w:sz w:val="28"/>
                <w:szCs w:val="28"/>
              </w:rPr>
              <w:tab/>
            </w:r>
            <w:r w:rsidRPr="00447AF0">
              <w:rPr>
                <w:noProof/>
                <w:webHidden/>
                <w:sz w:val="28"/>
                <w:szCs w:val="28"/>
              </w:rPr>
              <w:fldChar w:fldCharType="begin"/>
            </w:r>
            <w:r w:rsidRPr="00447AF0">
              <w:rPr>
                <w:noProof/>
                <w:webHidden/>
                <w:sz w:val="28"/>
                <w:szCs w:val="28"/>
              </w:rPr>
              <w:instrText xml:space="preserve"> PAGEREF _Toc525637368 \h </w:instrText>
            </w:r>
            <w:r w:rsidRPr="00447AF0">
              <w:rPr>
                <w:noProof/>
                <w:webHidden/>
                <w:sz w:val="28"/>
                <w:szCs w:val="28"/>
              </w:rPr>
            </w:r>
            <w:r w:rsidRPr="00447AF0">
              <w:rPr>
                <w:noProof/>
                <w:webHidden/>
                <w:sz w:val="28"/>
                <w:szCs w:val="28"/>
              </w:rPr>
              <w:fldChar w:fldCharType="separate"/>
            </w:r>
            <w:r w:rsidRPr="00447AF0">
              <w:rPr>
                <w:noProof/>
                <w:webHidden/>
                <w:sz w:val="28"/>
                <w:szCs w:val="28"/>
              </w:rPr>
              <w:t>41</w:t>
            </w:r>
            <w:r w:rsidRPr="00447AF0">
              <w:rPr>
                <w:noProof/>
                <w:webHidden/>
                <w:sz w:val="28"/>
                <w:szCs w:val="28"/>
              </w:rPr>
              <w:fldChar w:fldCharType="end"/>
            </w:r>
          </w:hyperlink>
        </w:p>
        <w:p w:rsidR="00CF47EC" w:rsidRPr="00D94F51" w:rsidRDefault="008E72DD" w:rsidP="00447AF0">
          <w:pPr>
            <w:ind w:firstLine="562"/>
            <w:rPr>
              <w:sz w:val="28"/>
              <w:szCs w:val="28"/>
            </w:rPr>
          </w:pPr>
          <w:r w:rsidRPr="00D94F51">
            <w:rPr>
              <w:b/>
              <w:bCs/>
              <w:sz w:val="28"/>
              <w:szCs w:val="28"/>
              <w:lang w:val="zh-CN"/>
            </w:rPr>
            <w:fldChar w:fldCharType="end"/>
          </w:r>
        </w:p>
      </w:sdtContent>
    </w:sdt>
    <w:p w:rsidR="00C70CB8" w:rsidRPr="00D94F51" w:rsidRDefault="00C70CB8" w:rsidP="00703D31">
      <w:pPr>
        <w:ind w:firstLine="562"/>
        <w:jc w:val="center"/>
        <w:rPr>
          <w:rFonts w:ascii="宋体" w:eastAsia="宋体" w:hAnsi="宋体"/>
          <w:b/>
          <w:sz w:val="28"/>
          <w:szCs w:val="28"/>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C70CB8" w:rsidRPr="00D94F51" w:rsidRDefault="00C70CB8" w:rsidP="00D94672">
      <w:pPr>
        <w:ind w:firstLine="723"/>
        <w:jc w:val="center"/>
        <w:rPr>
          <w:rFonts w:ascii="宋体" w:eastAsia="宋体" w:hAnsi="宋体"/>
          <w:b/>
          <w:sz w:val="36"/>
          <w:szCs w:val="36"/>
        </w:rPr>
      </w:pPr>
    </w:p>
    <w:p w:rsidR="003F2279" w:rsidRPr="00D94F51" w:rsidRDefault="003F2279" w:rsidP="00D94672">
      <w:pPr>
        <w:widowControl/>
        <w:ind w:firstLine="723"/>
        <w:jc w:val="left"/>
        <w:rPr>
          <w:rFonts w:ascii="宋体" w:eastAsia="宋体" w:hAnsi="宋体"/>
          <w:b/>
          <w:sz w:val="36"/>
          <w:szCs w:val="36"/>
        </w:rPr>
        <w:sectPr w:rsidR="003F2279" w:rsidRPr="00D94F51" w:rsidSect="003F2279">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pgNumType w:start="0"/>
          <w:cols w:space="425"/>
          <w:titlePg/>
          <w:docGrid w:type="lines" w:linePitch="312"/>
        </w:sectPr>
      </w:pPr>
      <w:r w:rsidRPr="00D94F51">
        <w:rPr>
          <w:rFonts w:ascii="宋体" w:eastAsia="宋体" w:hAnsi="宋体"/>
          <w:b/>
          <w:sz w:val="36"/>
          <w:szCs w:val="36"/>
        </w:rPr>
        <w:br w:type="page"/>
      </w:r>
    </w:p>
    <w:p w:rsidR="00420A0F" w:rsidRPr="00D94F51" w:rsidRDefault="00C12EB8" w:rsidP="00E9431B">
      <w:pPr>
        <w:ind w:firstLineChars="0" w:firstLine="0"/>
        <w:jc w:val="center"/>
        <w:rPr>
          <w:rFonts w:ascii="宋体" w:eastAsia="宋体" w:hAnsi="宋体"/>
          <w:b/>
          <w:sz w:val="36"/>
          <w:szCs w:val="36"/>
        </w:rPr>
      </w:pPr>
      <w:r w:rsidRPr="00D94F51">
        <w:rPr>
          <w:rFonts w:ascii="宋体" w:eastAsia="宋体" w:hAnsi="宋体" w:hint="eastAsia"/>
          <w:b/>
          <w:sz w:val="36"/>
          <w:szCs w:val="36"/>
        </w:rPr>
        <w:lastRenderedPageBreak/>
        <w:t>甘肃省2016年第二批电信普遍服务试点建设项目</w:t>
      </w:r>
    </w:p>
    <w:p w:rsidR="00E9431B" w:rsidRPr="00D94F51" w:rsidRDefault="00C12EB8" w:rsidP="00E9431B">
      <w:pPr>
        <w:ind w:firstLineChars="0" w:firstLine="0"/>
        <w:jc w:val="center"/>
        <w:rPr>
          <w:rFonts w:ascii="宋体" w:eastAsia="宋体" w:hAnsi="宋体"/>
          <w:b/>
          <w:sz w:val="36"/>
          <w:szCs w:val="36"/>
        </w:rPr>
      </w:pPr>
      <w:r w:rsidRPr="00D94F51">
        <w:rPr>
          <w:rFonts w:ascii="宋体" w:eastAsia="宋体" w:hAnsi="宋体" w:hint="eastAsia"/>
          <w:b/>
          <w:sz w:val="36"/>
          <w:szCs w:val="36"/>
        </w:rPr>
        <w:t>（</w:t>
      </w:r>
      <w:r w:rsidR="00BB1738" w:rsidRPr="00D94F51">
        <w:rPr>
          <w:rFonts w:ascii="宋体" w:eastAsia="宋体" w:hAnsi="宋体" w:hint="eastAsia"/>
          <w:b/>
          <w:sz w:val="36"/>
          <w:szCs w:val="36"/>
        </w:rPr>
        <w:t>陇南市</w:t>
      </w:r>
      <w:r w:rsidRPr="00D94F51">
        <w:rPr>
          <w:rFonts w:ascii="宋体" w:eastAsia="宋体" w:hAnsi="宋体" w:hint="eastAsia"/>
          <w:b/>
          <w:sz w:val="36"/>
          <w:szCs w:val="36"/>
        </w:rPr>
        <w:t>片区</w:t>
      </w:r>
      <w:r w:rsidR="00BB1738" w:rsidRPr="00D94F51">
        <w:rPr>
          <w:rFonts w:ascii="宋体" w:eastAsia="宋体" w:hAnsi="宋体" w:hint="eastAsia"/>
          <w:b/>
          <w:sz w:val="36"/>
          <w:szCs w:val="36"/>
        </w:rPr>
        <w:t>3</w:t>
      </w:r>
      <w:r w:rsidRPr="00D94F51">
        <w:rPr>
          <w:rFonts w:ascii="宋体" w:eastAsia="宋体" w:hAnsi="宋体" w:hint="eastAsia"/>
          <w:b/>
          <w:sz w:val="36"/>
          <w:szCs w:val="36"/>
        </w:rPr>
        <w:t>：</w:t>
      </w:r>
      <w:r w:rsidR="00BB1738" w:rsidRPr="00D94F51">
        <w:rPr>
          <w:rFonts w:ascii="宋体" w:eastAsia="宋体" w:hAnsi="宋体" w:hint="eastAsia"/>
          <w:b/>
          <w:sz w:val="36"/>
          <w:szCs w:val="36"/>
        </w:rPr>
        <w:t>礼县、西和县、成县</w:t>
      </w:r>
      <w:r w:rsidRPr="00D94F51">
        <w:rPr>
          <w:rFonts w:ascii="宋体" w:eastAsia="宋体" w:hAnsi="宋体" w:hint="eastAsia"/>
          <w:b/>
          <w:sz w:val="36"/>
          <w:szCs w:val="36"/>
        </w:rPr>
        <w:t>）</w:t>
      </w:r>
    </w:p>
    <w:p w:rsidR="00C12EB8" w:rsidRPr="00D94F51" w:rsidRDefault="00C12EB8" w:rsidP="00E9431B">
      <w:pPr>
        <w:ind w:firstLineChars="0" w:firstLine="0"/>
        <w:jc w:val="center"/>
        <w:rPr>
          <w:rFonts w:ascii="宋体" w:eastAsia="宋体" w:hAnsi="宋体"/>
          <w:b/>
          <w:sz w:val="36"/>
          <w:szCs w:val="36"/>
        </w:rPr>
      </w:pPr>
      <w:r w:rsidRPr="00D94F51">
        <w:rPr>
          <w:rFonts w:ascii="宋体" w:eastAsia="宋体" w:hAnsi="宋体" w:hint="eastAsia"/>
          <w:b/>
          <w:sz w:val="36"/>
          <w:szCs w:val="36"/>
        </w:rPr>
        <w:t>验收报告</w:t>
      </w:r>
    </w:p>
    <w:p w:rsidR="00E47A7B" w:rsidRPr="00D94F51" w:rsidRDefault="00E47A7B" w:rsidP="00E47A7B">
      <w:pPr>
        <w:spacing w:line="400" w:lineRule="exact"/>
        <w:ind w:firstLineChars="0"/>
        <w:jc w:val="center"/>
        <w:rPr>
          <w:rFonts w:ascii="宋体" w:eastAsia="宋体" w:hAnsi="宋体"/>
          <w:b/>
          <w:sz w:val="44"/>
          <w:szCs w:val="44"/>
        </w:rPr>
      </w:pPr>
    </w:p>
    <w:p w:rsidR="00E47A7B" w:rsidRPr="00D94F51" w:rsidRDefault="00E47A7B" w:rsidP="00C12EB8">
      <w:pPr>
        <w:ind w:firstLine="560"/>
        <w:jc w:val="left"/>
        <w:rPr>
          <w:rFonts w:ascii="宋体" w:eastAsia="宋体" w:hAnsi="宋体"/>
          <w:sz w:val="28"/>
          <w:szCs w:val="28"/>
        </w:rPr>
      </w:pPr>
      <w:r w:rsidRPr="00D94F51">
        <w:rPr>
          <w:rFonts w:ascii="宋体" w:eastAsia="宋体" w:hAnsi="宋体" w:hint="eastAsia"/>
          <w:sz w:val="28"/>
          <w:szCs w:val="28"/>
        </w:rPr>
        <w:t>根据《工业和信息化部办公厅关于进一步做好推进电信普遍服务试点工作的通知》（工信厅通信函[2016]601号）“关于竣工验收”中“试点任务竣工验收，应采用技术验收及实地抽查相结合的方式。各省（区、市）通信管理局可通过电信普遍服务质量管理系统等手段进行宽带通达及网速情况监测，要求中标企业所使用的网络设备符合《宽带普遍服务质量管理系统总体要求》和《宽带普遍服务专用固定客户端设备技术要求》，并提供测速数据和配合测速验收的必要技术条件等。各省（区、市）通信管理局应会同财政厅（局）及工业和信息化主管部门组织实地抽查，对每个试点地市分别选取一定数量的不同类型、不同条件行政村，检验是否达到《关于组织实施电信普遍服务试点工作的指导意见》（工信厅联通信[2016]34号）中的相关建设标准和技术要求。竣工验收结果应向社会公示，并报工业和信息化部、财政部。”的要求，受甘肃省通信管理局委托，2018年</w:t>
      </w:r>
      <w:r w:rsidR="006736AF" w:rsidRPr="00D94F51">
        <w:rPr>
          <w:rFonts w:ascii="宋体" w:eastAsia="宋体" w:hAnsi="宋体" w:hint="eastAsia"/>
          <w:sz w:val="28"/>
          <w:szCs w:val="28"/>
        </w:rPr>
        <w:t>7</w:t>
      </w:r>
      <w:r w:rsidRPr="00D94F51">
        <w:rPr>
          <w:rFonts w:ascii="宋体" w:eastAsia="宋体" w:hAnsi="宋体" w:hint="eastAsia"/>
          <w:sz w:val="28"/>
          <w:szCs w:val="28"/>
        </w:rPr>
        <w:t>月</w:t>
      </w:r>
      <w:r w:rsidR="006736AF" w:rsidRPr="00D94F51">
        <w:rPr>
          <w:rFonts w:ascii="宋体" w:eastAsia="宋体" w:hAnsi="宋体" w:hint="eastAsia"/>
          <w:sz w:val="28"/>
          <w:szCs w:val="28"/>
        </w:rPr>
        <w:t>10</w:t>
      </w:r>
      <w:r w:rsidRPr="00D94F51">
        <w:rPr>
          <w:rFonts w:ascii="宋体" w:eastAsia="宋体" w:hAnsi="宋体" w:hint="eastAsia"/>
          <w:sz w:val="28"/>
          <w:szCs w:val="28"/>
        </w:rPr>
        <w:t>日至</w:t>
      </w:r>
      <w:r w:rsidR="006736AF" w:rsidRPr="00D94F51">
        <w:rPr>
          <w:rFonts w:ascii="宋体" w:eastAsia="宋体" w:hAnsi="宋体" w:hint="eastAsia"/>
          <w:sz w:val="28"/>
          <w:szCs w:val="28"/>
        </w:rPr>
        <w:t>7</w:t>
      </w:r>
      <w:r w:rsidRPr="00D94F51">
        <w:rPr>
          <w:rFonts w:ascii="宋体" w:eastAsia="宋体" w:hAnsi="宋体" w:hint="eastAsia"/>
          <w:sz w:val="28"/>
          <w:szCs w:val="28"/>
        </w:rPr>
        <w:t>月</w:t>
      </w:r>
      <w:r w:rsidR="006736AF" w:rsidRPr="00D94F51">
        <w:rPr>
          <w:rFonts w:ascii="宋体" w:eastAsia="宋体" w:hAnsi="宋体" w:hint="eastAsia"/>
          <w:sz w:val="28"/>
          <w:szCs w:val="28"/>
        </w:rPr>
        <w:t>1</w:t>
      </w:r>
      <w:r w:rsidRPr="00D94F51">
        <w:rPr>
          <w:rFonts w:ascii="宋体" w:eastAsia="宋体" w:hAnsi="宋体" w:hint="eastAsia"/>
          <w:sz w:val="28"/>
          <w:szCs w:val="28"/>
        </w:rPr>
        <w:t>9日，我公司会同甘肃省通信管理局、甘肃省财政厅、甘肃省工业和信息化委员会，对甘肃省2016年第二批电信普遍服务试点建设项目</w:t>
      </w:r>
      <w:r w:rsidR="00BB1738" w:rsidRPr="00D94F51">
        <w:rPr>
          <w:rFonts w:ascii="宋体" w:eastAsia="宋体" w:hAnsi="宋体" w:hint="eastAsia"/>
          <w:sz w:val="28"/>
          <w:szCs w:val="28"/>
        </w:rPr>
        <w:t>（陇南市片区3：礼县、西和县、成县）</w:t>
      </w:r>
      <w:r w:rsidRPr="00D94F51">
        <w:rPr>
          <w:rFonts w:ascii="宋体" w:eastAsia="宋体" w:hAnsi="宋体" w:hint="eastAsia"/>
          <w:sz w:val="28"/>
          <w:szCs w:val="28"/>
        </w:rPr>
        <w:t>进行了验收。本次验收成立了验收小组，并依据相关文件精神组织完成了该项目验收工作，现报告如下：</w:t>
      </w:r>
    </w:p>
    <w:p w:rsidR="00A26AD9" w:rsidRPr="00D94F51" w:rsidRDefault="00A26AD9" w:rsidP="002B183D">
      <w:pPr>
        <w:pStyle w:val="1"/>
        <w:ind w:firstLineChars="66" w:firstLine="199"/>
        <w:rPr>
          <w:sz w:val="30"/>
          <w:szCs w:val="30"/>
        </w:rPr>
      </w:pPr>
      <w:bookmarkStart w:id="0" w:name="_Toc525637359"/>
      <w:r w:rsidRPr="00D94F51">
        <w:rPr>
          <w:rFonts w:hint="eastAsia"/>
          <w:sz w:val="30"/>
          <w:szCs w:val="30"/>
        </w:rPr>
        <w:lastRenderedPageBreak/>
        <w:t>一、验收</w:t>
      </w:r>
      <w:r w:rsidR="00E47A7B" w:rsidRPr="00D94F51">
        <w:rPr>
          <w:rFonts w:hint="eastAsia"/>
          <w:sz w:val="30"/>
          <w:szCs w:val="30"/>
        </w:rPr>
        <w:t>小组</w:t>
      </w:r>
      <w:r w:rsidRPr="00D94F51">
        <w:rPr>
          <w:rFonts w:hint="eastAsia"/>
          <w:sz w:val="30"/>
          <w:szCs w:val="30"/>
        </w:rPr>
        <w:t>组成</w:t>
      </w:r>
      <w:bookmarkEnd w:id="0"/>
    </w:p>
    <w:p w:rsidR="00BD480F" w:rsidRPr="00D94F51" w:rsidRDefault="00E47A7B" w:rsidP="00BD480F">
      <w:pPr>
        <w:autoSpaceDE w:val="0"/>
        <w:autoSpaceDN w:val="0"/>
        <w:adjustRightInd w:val="0"/>
        <w:ind w:firstLineChars="250" w:firstLine="700"/>
        <w:jc w:val="left"/>
        <w:rPr>
          <w:rFonts w:ascii="宋体" w:eastAsia="宋体" w:hAnsi="宋体"/>
          <w:sz w:val="28"/>
          <w:szCs w:val="28"/>
        </w:rPr>
      </w:pPr>
      <w:r w:rsidRPr="00D94F51">
        <w:rPr>
          <w:rFonts w:ascii="宋体" w:eastAsia="宋体" w:hAnsi="宋体" w:hint="eastAsia"/>
          <w:sz w:val="28"/>
          <w:szCs w:val="28"/>
        </w:rPr>
        <w:t>验收小组由甘肃省通信管理局牵头组织</w:t>
      </w:r>
      <w:r w:rsidR="00A26AD9" w:rsidRPr="00D94F51">
        <w:rPr>
          <w:rFonts w:ascii="宋体" w:eastAsia="宋体" w:hAnsi="宋体" w:hint="eastAsia"/>
          <w:sz w:val="28"/>
          <w:szCs w:val="28"/>
        </w:rPr>
        <w:t>甘肃省财政厅、</w:t>
      </w:r>
      <w:r w:rsidR="00E71CC1" w:rsidRPr="00D94F51">
        <w:rPr>
          <w:rFonts w:ascii="宋体" w:eastAsia="宋体" w:hAnsi="宋体" w:hint="eastAsia"/>
          <w:sz w:val="28"/>
          <w:szCs w:val="28"/>
        </w:rPr>
        <w:t>甘肃省</w:t>
      </w:r>
      <w:r w:rsidR="006D28E5" w:rsidRPr="00D94F51">
        <w:rPr>
          <w:rFonts w:ascii="宋体" w:eastAsia="宋体" w:hAnsi="宋体" w:hint="eastAsia"/>
          <w:sz w:val="28"/>
          <w:szCs w:val="28"/>
        </w:rPr>
        <w:t>工业和信息化委员会</w:t>
      </w:r>
      <w:r w:rsidR="00E71CC1" w:rsidRPr="00D94F51">
        <w:rPr>
          <w:rFonts w:ascii="宋体" w:eastAsia="宋体" w:hAnsi="宋体" w:hint="eastAsia"/>
          <w:sz w:val="28"/>
          <w:szCs w:val="28"/>
        </w:rPr>
        <w:t>及</w:t>
      </w:r>
      <w:r w:rsidR="007A432D" w:rsidRPr="00D94F51">
        <w:rPr>
          <w:rFonts w:ascii="宋体" w:eastAsia="宋体" w:hAnsi="宋体" w:hint="eastAsia"/>
          <w:sz w:val="28"/>
          <w:szCs w:val="28"/>
        </w:rPr>
        <w:t>相关</w:t>
      </w:r>
      <w:r w:rsidR="00E71CC1" w:rsidRPr="00D94F51">
        <w:rPr>
          <w:rFonts w:ascii="宋体" w:eastAsia="宋体" w:hAnsi="宋体" w:hint="eastAsia"/>
          <w:sz w:val="28"/>
          <w:szCs w:val="28"/>
        </w:rPr>
        <w:t>专家</w:t>
      </w:r>
      <w:r w:rsidR="00934657" w:rsidRPr="00D94F51">
        <w:rPr>
          <w:rFonts w:ascii="宋体" w:eastAsia="宋体" w:hAnsi="宋体" w:hint="eastAsia"/>
          <w:sz w:val="28"/>
          <w:szCs w:val="28"/>
        </w:rPr>
        <w:t>组成</w:t>
      </w:r>
      <w:r w:rsidR="00E71CC1" w:rsidRPr="00D94F51">
        <w:rPr>
          <w:rFonts w:ascii="宋体" w:eastAsia="宋体" w:hAnsi="宋体" w:hint="eastAsia"/>
          <w:sz w:val="28"/>
          <w:szCs w:val="28"/>
        </w:rPr>
        <w:t>。</w:t>
      </w:r>
      <w:r w:rsidR="0068242A" w:rsidRPr="00D94F51">
        <w:rPr>
          <w:rFonts w:ascii="宋体" w:eastAsia="宋体" w:hAnsi="宋体" w:hint="eastAsia"/>
          <w:sz w:val="28"/>
          <w:szCs w:val="28"/>
        </w:rPr>
        <w:t>陇南</w:t>
      </w:r>
      <w:r w:rsidR="00A26AD9" w:rsidRPr="00D94F51">
        <w:rPr>
          <w:rFonts w:ascii="宋体" w:eastAsia="宋体" w:hAnsi="宋体" w:hint="eastAsia"/>
          <w:sz w:val="28"/>
          <w:szCs w:val="28"/>
        </w:rPr>
        <w:t>市</w:t>
      </w:r>
      <w:r w:rsidR="005A59D7" w:rsidRPr="00D94F51">
        <w:rPr>
          <w:rFonts w:ascii="宋体" w:eastAsia="宋体" w:hAnsi="宋体" w:hint="eastAsia"/>
          <w:sz w:val="28"/>
          <w:szCs w:val="28"/>
        </w:rPr>
        <w:t>工信委</w:t>
      </w:r>
      <w:r w:rsidR="00E71CC1" w:rsidRPr="00D94F51">
        <w:rPr>
          <w:rFonts w:ascii="宋体" w:eastAsia="宋体" w:hAnsi="宋体" w:hint="eastAsia"/>
          <w:sz w:val="28"/>
          <w:szCs w:val="28"/>
        </w:rPr>
        <w:t>、</w:t>
      </w:r>
      <w:r w:rsidR="0068242A" w:rsidRPr="00D94F51">
        <w:rPr>
          <w:rFonts w:ascii="宋体" w:eastAsia="宋体" w:hAnsi="宋体" w:hint="eastAsia"/>
          <w:sz w:val="28"/>
          <w:szCs w:val="28"/>
        </w:rPr>
        <w:t>中国移动通信集团甘肃有限公司以及设计、施工、监理单位的代表参与了本次验收工作。</w:t>
      </w:r>
    </w:p>
    <w:p w:rsidR="00A26AD9" w:rsidRPr="00D94F51" w:rsidRDefault="00A26AD9" w:rsidP="00D94672">
      <w:pPr>
        <w:pStyle w:val="1"/>
        <w:ind w:firstLine="602"/>
        <w:rPr>
          <w:sz w:val="30"/>
          <w:szCs w:val="30"/>
        </w:rPr>
      </w:pPr>
      <w:bookmarkStart w:id="1" w:name="_Toc525637360"/>
      <w:r w:rsidRPr="00D94F51">
        <w:rPr>
          <w:rFonts w:hint="eastAsia"/>
          <w:sz w:val="30"/>
          <w:szCs w:val="30"/>
        </w:rPr>
        <w:t>二、验收依据</w:t>
      </w:r>
      <w:bookmarkEnd w:id="1"/>
    </w:p>
    <w:p w:rsidR="00835818" w:rsidRPr="00D94F51" w:rsidRDefault="00EF467C" w:rsidP="008227A4">
      <w:pPr>
        <w:autoSpaceDE w:val="0"/>
        <w:autoSpaceDN w:val="0"/>
        <w:adjustRightInd w:val="0"/>
        <w:ind w:firstLineChars="250" w:firstLine="700"/>
        <w:jc w:val="left"/>
        <w:rPr>
          <w:rFonts w:ascii="宋体" w:eastAsia="宋体" w:hAnsi="宋体"/>
          <w:sz w:val="28"/>
          <w:szCs w:val="28"/>
        </w:rPr>
      </w:pPr>
      <w:r w:rsidRPr="00D94F51">
        <w:rPr>
          <w:rFonts w:ascii="宋体" w:eastAsia="宋体" w:hAnsi="宋体" w:hint="eastAsia"/>
          <w:sz w:val="28"/>
          <w:szCs w:val="28"/>
        </w:rPr>
        <w:t>1</w:t>
      </w:r>
      <w:r w:rsidR="00526253" w:rsidRPr="00D94F51">
        <w:rPr>
          <w:rFonts w:ascii="宋体" w:eastAsia="宋体" w:hAnsi="宋体" w:hint="eastAsia"/>
          <w:sz w:val="28"/>
          <w:szCs w:val="28"/>
        </w:rPr>
        <w:t>）</w:t>
      </w:r>
      <w:r w:rsidR="00835818" w:rsidRPr="00D94F51">
        <w:rPr>
          <w:rFonts w:ascii="宋体" w:eastAsia="宋体" w:hAnsi="宋体" w:hint="eastAsia"/>
          <w:sz w:val="28"/>
          <w:szCs w:val="28"/>
        </w:rPr>
        <w:t>《</w:t>
      </w:r>
      <w:r w:rsidR="00611E37" w:rsidRPr="00D94F51">
        <w:rPr>
          <w:rFonts w:ascii="宋体" w:eastAsia="宋体" w:hAnsi="宋体" w:hint="eastAsia"/>
          <w:sz w:val="28"/>
          <w:szCs w:val="28"/>
        </w:rPr>
        <w:t>财政部 工业和信息化部</w:t>
      </w:r>
      <w:r w:rsidR="00835818" w:rsidRPr="00D94F51">
        <w:rPr>
          <w:rFonts w:ascii="宋体" w:eastAsia="宋体" w:hAnsi="宋体" w:hint="eastAsia"/>
          <w:sz w:val="28"/>
          <w:szCs w:val="28"/>
        </w:rPr>
        <w:t>关于开展电信普遍服务试点工作的通知》（财建[2015]1032号）；</w:t>
      </w:r>
    </w:p>
    <w:p w:rsidR="00EF467C" w:rsidRPr="00D94F51" w:rsidRDefault="00835818" w:rsidP="008227A4">
      <w:pPr>
        <w:autoSpaceDE w:val="0"/>
        <w:autoSpaceDN w:val="0"/>
        <w:adjustRightInd w:val="0"/>
        <w:ind w:firstLineChars="250" w:firstLine="700"/>
        <w:jc w:val="left"/>
        <w:rPr>
          <w:rFonts w:ascii="宋体" w:eastAsia="宋体" w:hAnsi="宋体"/>
          <w:sz w:val="28"/>
          <w:szCs w:val="28"/>
        </w:rPr>
      </w:pPr>
      <w:r w:rsidRPr="00D94F51">
        <w:rPr>
          <w:rFonts w:ascii="宋体" w:eastAsia="宋体" w:hAnsi="宋体" w:hint="eastAsia"/>
          <w:sz w:val="28"/>
          <w:szCs w:val="28"/>
        </w:rPr>
        <w:t>2)</w:t>
      </w:r>
      <w:r w:rsidR="00706008" w:rsidRPr="00D94F51">
        <w:rPr>
          <w:rFonts w:ascii="宋体" w:eastAsia="宋体" w:hAnsi="宋体" w:hint="eastAsia"/>
          <w:sz w:val="28"/>
          <w:szCs w:val="28"/>
        </w:rPr>
        <w:t>《工业和信息化部办公厅财政部办公厅关于组织实施电信普遍服务试点工作的指导意见》</w:t>
      </w:r>
      <w:r w:rsidR="00EF467C" w:rsidRPr="00D94F51">
        <w:rPr>
          <w:rFonts w:ascii="宋体" w:eastAsia="宋体" w:hAnsi="宋体" w:hint="eastAsia"/>
          <w:sz w:val="28"/>
          <w:szCs w:val="28"/>
        </w:rPr>
        <w:t>（工信厅联通信[2016]34号）；</w:t>
      </w:r>
    </w:p>
    <w:p w:rsidR="00EF467C" w:rsidRPr="00D94F51" w:rsidRDefault="00835818" w:rsidP="00E82ACC">
      <w:pPr>
        <w:autoSpaceDE w:val="0"/>
        <w:autoSpaceDN w:val="0"/>
        <w:adjustRightInd w:val="0"/>
        <w:ind w:firstLineChars="250" w:firstLine="700"/>
        <w:jc w:val="left"/>
        <w:rPr>
          <w:rFonts w:ascii="宋体" w:eastAsia="宋体" w:hAnsi="宋体"/>
          <w:sz w:val="28"/>
          <w:szCs w:val="28"/>
        </w:rPr>
      </w:pPr>
      <w:r w:rsidRPr="00D94F51">
        <w:rPr>
          <w:rFonts w:ascii="宋体" w:eastAsia="宋体" w:hAnsi="宋体" w:hint="eastAsia"/>
          <w:sz w:val="28"/>
          <w:szCs w:val="28"/>
        </w:rPr>
        <w:t>3</w:t>
      </w:r>
      <w:r w:rsidR="00526253" w:rsidRPr="00D94F51">
        <w:rPr>
          <w:rFonts w:ascii="宋体" w:eastAsia="宋体" w:hAnsi="宋体" w:hint="eastAsia"/>
          <w:sz w:val="28"/>
          <w:szCs w:val="28"/>
        </w:rPr>
        <w:t>）</w:t>
      </w:r>
      <w:r w:rsidR="00BD69F4" w:rsidRPr="00D94F51">
        <w:rPr>
          <w:rFonts w:ascii="宋体" w:eastAsia="宋体" w:hAnsi="宋体" w:hint="eastAsia"/>
          <w:sz w:val="28"/>
          <w:szCs w:val="28"/>
        </w:rPr>
        <w:t>《工业和信息化部办公厅关于进一步做好推进电信普遍服务试点工作的通知》（工信厅通信函[2016]601号）</w:t>
      </w:r>
      <w:r w:rsidR="00725CAC" w:rsidRPr="00D94F51">
        <w:rPr>
          <w:rFonts w:ascii="宋体" w:eastAsia="宋体" w:hAnsi="宋体" w:hint="eastAsia"/>
          <w:sz w:val="28"/>
          <w:szCs w:val="28"/>
        </w:rPr>
        <w:t>；</w:t>
      </w:r>
    </w:p>
    <w:p w:rsidR="00EF467C" w:rsidRPr="00D94F51" w:rsidRDefault="00E82ACC" w:rsidP="008227A4">
      <w:pPr>
        <w:autoSpaceDE w:val="0"/>
        <w:autoSpaceDN w:val="0"/>
        <w:adjustRightInd w:val="0"/>
        <w:ind w:firstLineChars="250" w:firstLine="700"/>
        <w:jc w:val="left"/>
        <w:rPr>
          <w:rFonts w:ascii="宋体" w:eastAsia="宋体" w:hAnsi="宋体"/>
          <w:sz w:val="28"/>
          <w:szCs w:val="28"/>
        </w:rPr>
      </w:pPr>
      <w:r w:rsidRPr="00D94F51">
        <w:rPr>
          <w:rFonts w:ascii="宋体" w:eastAsia="宋体" w:hAnsi="宋体" w:hint="eastAsia"/>
          <w:sz w:val="28"/>
          <w:szCs w:val="28"/>
        </w:rPr>
        <w:t>4</w:t>
      </w:r>
      <w:r w:rsidR="00526253" w:rsidRPr="00D94F51">
        <w:rPr>
          <w:rFonts w:ascii="宋体" w:eastAsia="宋体" w:hAnsi="宋体" w:hint="eastAsia"/>
          <w:sz w:val="28"/>
          <w:szCs w:val="28"/>
        </w:rPr>
        <w:t>）</w:t>
      </w:r>
      <w:r w:rsidR="00EF467C" w:rsidRPr="00D94F51">
        <w:rPr>
          <w:rFonts w:ascii="宋体" w:eastAsia="宋体" w:hAnsi="宋体" w:hint="eastAsia"/>
          <w:sz w:val="28"/>
          <w:szCs w:val="28"/>
        </w:rPr>
        <w:t>《甘肃省</w:t>
      </w:r>
      <w:r w:rsidR="00611E37" w:rsidRPr="00D94F51">
        <w:rPr>
          <w:rFonts w:ascii="宋体" w:eastAsia="宋体" w:hAnsi="宋体" w:hint="eastAsia"/>
          <w:sz w:val="28"/>
          <w:szCs w:val="28"/>
        </w:rPr>
        <w:t>通信管理局甘肃省财政厅甘肃省工业和信息化委员会关于印发甘肃省</w:t>
      </w:r>
      <w:r w:rsidR="00EF467C" w:rsidRPr="00D94F51">
        <w:rPr>
          <w:rFonts w:ascii="宋体" w:eastAsia="宋体" w:hAnsi="宋体" w:hint="eastAsia"/>
          <w:sz w:val="28"/>
          <w:szCs w:val="28"/>
        </w:rPr>
        <w:t>电信普遍服务试点建设项目竣工验收方案</w:t>
      </w:r>
      <w:r w:rsidR="00611E37" w:rsidRPr="00D94F51">
        <w:rPr>
          <w:rFonts w:ascii="宋体" w:eastAsia="宋体" w:hAnsi="宋体" w:hint="eastAsia"/>
          <w:sz w:val="28"/>
          <w:szCs w:val="28"/>
        </w:rPr>
        <w:t>的通知</w:t>
      </w:r>
      <w:r w:rsidR="00EF467C" w:rsidRPr="00D94F51">
        <w:rPr>
          <w:rFonts w:ascii="宋体" w:eastAsia="宋体" w:hAnsi="宋体" w:hint="eastAsia"/>
          <w:sz w:val="28"/>
          <w:szCs w:val="28"/>
        </w:rPr>
        <w:t>》（甘通局函[2016]102号）</w:t>
      </w:r>
      <w:r w:rsidR="00746294" w:rsidRPr="00D94F51">
        <w:rPr>
          <w:rFonts w:ascii="宋体" w:eastAsia="宋体" w:hAnsi="宋体" w:hint="eastAsia"/>
          <w:sz w:val="28"/>
          <w:szCs w:val="28"/>
        </w:rPr>
        <w:t>；</w:t>
      </w:r>
    </w:p>
    <w:p w:rsidR="007D5F6E" w:rsidRPr="00D94F51" w:rsidRDefault="00281BBA" w:rsidP="00BD480F">
      <w:pPr>
        <w:autoSpaceDE w:val="0"/>
        <w:autoSpaceDN w:val="0"/>
        <w:adjustRightInd w:val="0"/>
        <w:ind w:firstLineChars="250" w:firstLine="700"/>
        <w:jc w:val="left"/>
        <w:rPr>
          <w:rFonts w:ascii="宋体" w:eastAsia="宋体" w:hAnsi="宋体"/>
          <w:sz w:val="28"/>
          <w:szCs w:val="28"/>
        </w:rPr>
      </w:pPr>
      <w:r w:rsidRPr="00D94F51">
        <w:rPr>
          <w:rFonts w:ascii="宋体" w:eastAsia="宋体" w:hAnsi="宋体" w:hint="eastAsia"/>
          <w:sz w:val="28"/>
          <w:szCs w:val="28"/>
        </w:rPr>
        <w:t>5</w:t>
      </w:r>
      <w:r w:rsidR="00BD480F" w:rsidRPr="00D94F51">
        <w:rPr>
          <w:rFonts w:ascii="宋体" w:eastAsia="宋体" w:hAnsi="宋体" w:hint="eastAsia"/>
          <w:sz w:val="28"/>
          <w:szCs w:val="28"/>
        </w:rPr>
        <w:t>）《甘肃省通信管理局关于加快第二批电信普遍服务试点竣工验收工作的通知》（甘通局发[2018]23号）</w:t>
      </w:r>
      <w:r w:rsidR="00105D41" w:rsidRPr="00D94F51">
        <w:rPr>
          <w:rFonts w:ascii="宋体" w:eastAsia="宋体" w:hAnsi="宋体" w:hint="eastAsia"/>
          <w:sz w:val="28"/>
          <w:szCs w:val="28"/>
        </w:rPr>
        <w:t>；</w:t>
      </w:r>
    </w:p>
    <w:p w:rsidR="00E82ACC" w:rsidRPr="00D94F51" w:rsidRDefault="00643F35" w:rsidP="00E82ACC">
      <w:pPr>
        <w:autoSpaceDE w:val="0"/>
        <w:autoSpaceDN w:val="0"/>
        <w:adjustRightInd w:val="0"/>
        <w:ind w:firstLineChars="250" w:firstLine="700"/>
        <w:jc w:val="left"/>
        <w:rPr>
          <w:rFonts w:ascii="宋体" w:eastAsia="宋体" w:hAnsi="宋体"/>
          <w:sz w:val="28"/>
          <w:szCs w:val="28"/>
        </w:rPr>
      </w:pPr>
      <w:r w:rsidRPr="00D94F51">
        <w:rPr>
          <w:rFonts w:ascii="宋体" w:eastAsia="宋体" w:hAnsi="宋体" w:hint="eastAsia"/>
          <w:sz w:val="28"/>
          <w:szCs w:val="28"/>
        </w:rPr>
        <w:t>6</w:t>
      </w:r>
      <w:r w:rsidR="00E82ACC" w:rsidRPr="00D94F51">
        <w:rPr>
          <w:rFonts w:ascii="宋体" w:eastAsia="宋体" w:hAnsi="宋体" w:hint="eastAsia"/>
          <w:sz w:val="28"/>
          <w:szCs w:val="28"/>
        </w:rPr>
        <w:t>）</w:t>
      </w:r>
      <w:r w:rsidR="00E82ACC" w:rsidRPr="00D94F51">
        <w:rPr>
          <w:rFonts w:ascii="宋体" w:eastAsia="宋体" w:hAnsi="宋体"/>
          <w:sz w:val="28"/>
          <w:szCs w:val="28"/>
        </w:rPr>
        <w:t>《宽带普遍服务质量管理系统总体要求》（YD/T3058-2016）</w:t>
      </w:r>
      <w:r w:rsidR="00E82ACC" w:rsidRPr="00D94F51">
        <w:rPr>
          <w:rFonts w:ascii="宋体" w:eastAsia="宋体" w:hAnsi="宋体" w:hint="eastAsia"/>
          <w:sz w:val="28"/>
          <w:szCs w:val="28"/>
        </w:rPr>
        <w:t>；</w:t>
      </w:r>
    </w:p>
    <w:p w:rsidR="00E82ACC" w:rsidRPr="00D94F51" w:rsidRDefault="00643F35" w:rsidP="00E82ACC">
      <w:pPr>
        <w:autoSpaceDE w:val="0"/>
        <w:autoSpaceDN w:val="0"/>
        <w:adjustRightInd w:val="0"/>
        <w:ind w:firstLineChars="250" w:firstLine="700"/>
        <w:jc w:val="left"/>
        <w:rPr>
          <w:rFonts w:ascii="宋体" w:eastAsia="宋体" w:hAnsi="宋体"/>
          <w:sz w:val="28"/>
          <w:szCs w:val="28"/>
        </w:rPr>
      </w:pPr>
      <w:r w:rsidRPr="00D94F51">
        <w:rPr>
          <w:rFonts w:ascii="宋体" w:eastAsia="宋体" w:hAnsi="宋体" w:hint="eastAsia"/>
          <w:sz w:val="28"/>
          <w:szCs w:val="28"/>
        </w:rPr>
        <w:t>7</w:t>
      </w:r>
      <w:r w:rsidR="00E82ACC" w:rsidRPr="00D94F51">
        <w:rPr>
          <w:rFonts w:ascii="宋体" w:eastAsia="宋体" w:hAnsi="宋体" w:hint="eastAsia"/>
          <w:sz w:val="28"/>
          <w:szCs w:val="28"/>
        </w:rPr>
        <w:t>）《宽</w:t>
      </w:r>
      <w:r w:rsidR="00BD480F" w:rsidRPr="00D94F51">
        <w:rPr>
          <w:rFonts w:ascii="宋体" w:eastAsia="宋体" w:hAnsi="宋体"/>
          <w:sz w:val="28"/>
          <w:szCs w:val="28"/>
        </w:rPr>
        <w:t>带普遍服务专用固定客户端设备技术要</w:t>
      </w:r>
      <w:r w:rsidR="00E9431B" w:rsidRPr="00D94F51">
        <w:rPr>
          <w:rFonts w:ascii="宋体" w:eastAsia="宋体" w:hAnsi="宋体" w:hint="eastAsia"/>
          <w:sz w:val="28"/>
          <w:szCs w:val="28"/>
        </w:rPr>
        <w:t>求</w:t>
      </w:r>
      <w:r w:rsidR="00E9431B" w:rsidRPr="00D94F51">
        <w:rPr>
          <w:rFonts w:ascii="宋体" w:eastAsia="宋体" w:hAnsi="宋体"/>
          <w:sz w:val="28"/>
          <w:szCs w:val="28"/>
        </w:rPr>
        <w:t>》</w:t>
      </w:r>
      <w:r w:rsidR="00E82ACC" w:rsidRPr="00D94F51">
        <w:rPr>
          <w:rFonts w:ascii="宋体" w:eastAsia="宋体" w:hAnsi="宋体" w:hint="eastAsia"/>
          <w:sz w:val="28"/>
          <w:szCs w:val="28"/>
        </w:rPr>
        <w:t>（</w:t>
      </w:r>
      <w:r w:rsidR="00E82ACC" w:rsidRPr="00D94F51">
        <w:rPr>
          <w:rFonts w:ascii="宋体" w:eastAsia="宋体" w:hAnsi="宋体"/>
          <w:sz w:val="28"/>
          <w:szCs w:val="28"/>
        </w:rPr>
        <w:t>YD/T3059-2016）</w:t>
      </w:r>
      <w:r w:rsidR="00E82ACC" w:rsidRPr="00D94F51">
        <w:rPr>
          <w:rFonts w:ascii="宋体" w:eastAsia="宋体" w:hAnsi="宋体" w:hint="eastAsia"/>
          <w:sz w:val="28"/>
          <w:szCs w:val="28"/>
        </w:rPr>
        <w:t>；</w:t>
      </w:r>
    </w:p>
    <w:p w:rsidR="00BD480F" w:rsidRPr="00D94F51" w:rsidRDefault="00643F35" w:rsidP="00BD480F">
      <w:pPr>
        <w:autoSpaceDE w:val="0"/>
        <w:autoSpaceDN w:val="0"/>
        <w:adjustRightInd w:val="0"/>
        <w:ind w:firstLineChars="250" w:firstLine="700"/>
        <w:jc w:val="left"/>
        <w:rPr>
          <w:rFonts w:ascii="宋体" w:eastAsia="宋体" w:hAnsi="宋体"/>
          <w:sz w:val="28"/>
          <w:szCs w:val="28"/>
        </w:rPr>
      </w:pPr>
      <w:r w:rsidRPr="00D94F51">
        <w:rPr>
          <w:rFonts w:ascii="宋体" w:eastAsia="宋体" w:hAnsi="宋体" w:hint="eastAsia"/>
          <w:sz w:val="28"/>
          <w:szCs w:val="28"/>
        </w:rPr>
        <w:lastRenderedPageBreak/>
        <w:t>8</w:t>
      </w:r>
      <w:r w:rsidR="00E82ACC" w:rsidRPr="00D94F51">
        <w:rPr>
          <w:rFonts w:ascii="宋体" w:eastAsia="宋体" w:hAnsi="宋体" w:hint="eastAsia"/>
          <w:sz w:val="28"/>
          <w:szCs w:val="28"/>
        </w:rPr>
        <w:t>）</w:t>
      </w:r>
      <w:r w:rsidR="00E82ACC" w:rsidRPr="00D94F51">
        <w:rPr>
          <w:rFonts w:ascii="宋体" w:eastAsia="宋体" w:hAnsi="宋体"/>
          <w:sz w:val="28"/>
          <w:szCs w:val="28"/>
        </w:rPr>
        <w:t>《宽带速率测试方法固定宽带接入》（YD/T2400-2012）</w:t>
      </w:r>
      <w:r w:rsidR="00FD2025" w:rsidRPr="00D94F51">
        <w:rPr>
          <w:rFonts w:ascii="宋体" w:eastAsia="宋体" w:hAnsi="宋体" w:hint="eastAsia"/>
          <w:sz w:val="28"/>
          <w:szCs w:val="28"/>
        </w:rPr>
        <w:t>。</w:t>
      </w:r>
    </w:p>
    <w:p w:rsidR="00341896" w:rsidRPr="00D94F51" w:rsidRDefault="00224CB0" w:rsidP="00D94672">
      <w:pPr>
        <w:pStyle w:val="1"/>
        <w:ind w:firstLine="602"/>
        <w:rPr>
          <w:sz w:val="30"/>
          <w:szCs w:val="30"/>
        </w:rPr>
      </w:pPr>
      <w:bookmarkStart w:id="2" w:name="_Toc525637361"/>
      <w:r w:rsidRPr="00D94F51">
        <w:rPr>
          <w:rFonts w:hint="eastAsia"/>
          <w:sz w:val="30"/>
          <w:szCs w:val="30"/>
        </w:rPr>
        <w:t>三</w:t>
      </w:r>
      <w:r w:rsidR="006D721A" w:rsidRPr="00D94F51">
        <w:rPr>
          <w:rFonts w:hint="eastAsia"/>
          <w:sz w:val="30"/>
          <w:szCs w:val="30"/>
        </w:rPr>
        <w:t>、项目建设情况</w:t>
      </w:r>
      <w:bookmarkEnd w:id="2"/>
    </w:p>
    <w:p w:rsidR="00AC4554" w:rsidRPr="00D94F51" w:rsidRDefault="006D721A" w:rsidP="00E9431B">
      <w:pPr>
        <w:autoSpaceDE w:val="0"/>
        <w:autoSpaceDN w:val="0"/>
        <w:adjustRightInd w:val="0"/>
        <w:ind w:firstLineChars="253" w:firstLine="711"/>
        <w:jc w:val="left"/>
        <w:rPr>
          <w:rFonts w:ascii="宋体" w:eastAsia="宋体" w:hAnsi="宋体"/>
          <w:sz w:val="28"/>
          <w:szCs w:val="28"/>
        </w:rPr>
      </w:pPr>
      <w:r w:rsidRPr="00D94F51">
        <w:rPr>
          <w:rFonts w:ascii="宋体" w:eastAsia="宋体" w:hAnsi="宋体" w:hint="eastAsia"/>
          <w:b/>
          <w:sz w:val="28"/>
          <w:szCs w:val="28"/>
        </w:rPr>
        <w:t>建设</w:t>
      </w:r>
      <w:r w:rsidR="00F945F7" w:rsidRPr="00D94F51">
        <w:rPr>
          <w:rFonts w:ascii="宋体" w:eastAsia="宋体" w:hAnsi="宋体" w:hint="eastAsia"/>
          <w:b/>
          <w:sz w:val="28"/>
          <w:szCs w:val="28"/>
        </w:rPr>
        <w:t>内容</w:t>
      </w:r>
      <w:r w:rsidRPr="00D94F51">
        <w:rPr>
          <w:rFonts w:ascii="宋体" w:eastAsia="宋体" w:hAnsi="宋体" w:hint="eastAsia"/>
          <w:b/>
          <w:sz w:val="28"/>
          <w:szCs w:val="28"/>
        </w:rPr>
        <w:t>：</w:t>
      </w:r>
      <w:r w:rsidR="00E82202" w:rsidRPr="00D94F51">
        <w:rPr>
          <w:rFonts w:ascii="宋体" w:eastAsia="宋体" w:hAnsi="宋体" w:hint="eastAsia"/>
          <w:sz w:val="28"/>
          <w:szCs w:val="28"/>
        </w:rPr>
        <w:t>本项目覆盖</w:t>
      </w:r>
      <w:r w:rsidR="0068242A" w:rsidRPr="00D94F51">
        <w:rPr>
          <w:rFonts w:ascii="宋体" w:eastAsia="宋体" w:hAnsi="宋体" w:hint="eastAsia"/>
          <w:sz w:val="28"/>
          <w:szCs w:val="28"/>
        </w:rPr>
        <w:t>陇南</w:t>
      </w:r>
      <w:r w:rsidR="00E82202" w:rsidRPr="00D94F51">
        <w:rPr>
          <w:rFonts w:ascii="宋体" w:eastAsia="宋体" w:hAnsi="宋体" w:hint="eastAsia"/>
          <w:sz w:val="28"/>
          <w:szCs w:val="28"/>
        </w:rPr>
        <w:t>市</w:t>
      </w:r>
      <w:r w:rsidR="0068242A" w:rsidRPr="00D94F51">
        <w:rPr>
          <w:rFonts w:ascii="宋体" w:eastAsia="宋体" w:hAnsi="宋体" w:hint="eastAsia"/>
          <w:sz w:val="28"/>
          <w:szCs w:val="28"/>
        </w:rPr>
        <w:t>礼县、西和县、成县</w:t>
      </w:r>
      <w:r w:rsidR="00036026" w:rsidRPr="00D94F51">
        <w:rPr>
          <w:rFonts w:ascii="宋体" w:eastAsia="宋体" w:hAnsi="宋体" w:hint="eastAsia"/>
          <w:sz w:val="28"/>
          <w:szCs w:val="28"/>
        </w:rPr>
        <w:t>共</w:t>
      </w:r>
      <w:r w:rsidR="0068242A" w:rsidRPr="00D94F51">
        <w:rPr>
          <w:rFonts w:ascii="宋体" w:eastAsia="宋体" w:hAnsi="宋体" w:hint="eastAsia"/>
          <w:sz w:val="28"/>
          <w:szCs w:val="28"/>
        </w:rPr>
        <w:t>1036</w:t>
      </w:r>
      <w:r w:rsidR="00036026" w:rsidRPr="00D94F51">
        <w:rPr>
          <w:rFonts w:ascii="宋体" w:eastAsia="宋体" w:hAnsi="宋体" w:hint="eastAsia"/>
          <w:sz w:val="28"/>
          <w:szCs w:val="28"/>
        </w:rPr>
        <w:t>个</w:t>
      </w:r>
      <w:r w:rsidR="00E82202" w:rsidRPr="00D94F51">
        <w:rPr>
          <w:rFonts w:ascii="宋体" w:eastAsia="宋体" w:hAnsi="宋体" w:hint="eastAsia"/>
          <w:sz w:val="28"/>
          <w:szCs w:val="28"/>
        </w:rPr>
        <w:t>行政村</w:t>
      </w:r>
      <w:r w:rsidR="00036026" w:rsidRPr="00D94F51">
        <w:rPr>
          <w:rFonts w:ascii="宋体" w:eastAsia="宋体" w:hAnsi="宋体" w:hint="eastAsia"/>
          <w:sz w:val="28"/>
          <w:szCs w:val="28"/>
        </w:rPr>
        <w:t>，</w:t>
      </w:r>
      <w:r w:rsidR="00AC4554" w:rsidRPr="00D94F51">
        <w:rPr>
          <w:rFonts w:ascii="宋体" w:eastAsia="宋体" w:hAnsi="宋体" w:hint="eastAsia"/>
          <w:sz w:val="28"/>
          <w:szCs w:val="28"/>
        </w:rPr>
        <w:t>其中未通村727个、升级村309个</w:t>
      </w:r>
      <w:r w:rsidR="00045917" w:rsidRPr="00D94F51">
        <w:rPr>
          <w:rFonts w:ascii="宋体" w:eastAsia="宋体" w:hAnsi="宋体" w:hint="eastAsia"/>
          <w:sz w:val="28"/>
          <w:szCs w:val="28"/>
        </w:rPr>
        <w:t>，</w:t>
      </w:r>
      <w:r w:rsidR="005A1447" w:rsidRPr="00D94F51">
        <w:rPr>
          <w:rFonts w:ascii="宋体" w:eastAsia="宋体" w:hAnsi="宋体" w:hint="eastAsia"/>
          <w:sz w:val="28"/>
          <w:szCs w:val="28"/>
        </w:rPr>
        <w:t>覆盖用户数</w:t>
      </w:r>
      <w:r w:rsidR="00AC4554" w:rsidRPr="00D94F51">
        <w:rPr>
          <w:rFonts w:ascii="宋体" w:eastAsia="宋体" w:hAnsi="宋体" w:hint="eastAsia"/>
          <w:sz w:val="28"/>
          <w:szCs w:val="28"/>
        </w:rPr>
        <w:t>2754</w:t>
      </w:r>
      <w:r w:rsidR="00EE653F" w:rsidRPr="00D94F51">
        <w:rPr>
          <w:rFonts w:ascii="宋体" w:eastAsia="宋体" w:hAnsi="宋体" w:hint="eastAsia"/>
          <w:sz w:val="28"/>
          <w:szCs w:val="28"/>
        </w:rPr>
        <w:t>户</w:t>
      </w:r>
      <w:r w:rsidR="00E82202" w:rsidRPr="00D94F51">
        <w:rPr>
          <w:rFonts w:ascii="宋体" w:eastAsia="宋体" w:hAnsi="宋体" w:hint="eastAsia"/>
          <w:sz w:val="28"/>
          <w:szCs w:val="28"/>
        </w:rPr>
        <w:t>。</w:t>
      </w:r>
      <w:r w:rsidR="00712D4F" w:rsidRPr="00D94F51">
        <w:rPr>
          <w:rFonts w:ascii="宋体" w:eastAsia="宋体" w:hAnsi="宋体" w:hint="eastAsia"/>
          <w:sz w:val="28"/>
          <w:szCs w:val="28"/>
        </w:rPr>
        <w:t>共</w:t>
      </w:r>
      <w:r w:rsidR="005A1447" w:rsidRPr="00D94F51">
        <w:rPr>
          <w:rFonts w:ascii="宋体" w:eastAsia="宋体" w:hAnsi="宋体" w:hint="eastAsia"/>
          <w:sz w:val="28"/>
          <w:szCs w:val="28"/>
        </w:rPr>
        <w:t>敷设光缆线路</w:t>
      </w:r>
      <w:r w:rsidR="00712D4F" w:rsidRPr="00D94F51">
        <w:rPr>
          <w:rFonts w:ascii="宋体" w:eastAsia="宋体" w:hAnsi="宋体" w:hint="eastAsia"/>
          <w:sz w:val="28"/>
          <w:szCs w:val="28"/>
        </w:rPr>
        <w:t>7727.61公里，其中新建</w:t>
      </w:r>
      <w:r w:rsidR="00AC4554" w:rsidRPr="00D94F51">
        <w:rPr>
          <w:rFonts w:ascii="宋体" w:eastAsia="宋体" w:hAnsi="宋体" w:hint="eastAsia"/>
          <w:sz w:val="28"/>
          <w:szCs w:val="28"/>
        </w:rPr>
        <w:t>光缆</w:t>
      </w:r>
      <w:r w:rsidR="00712D4F" w:rsidRPr="00D94F51">
        <w:rPr>
          <w:rFonts w:ascii="宋体" w:eastAsia="宋体" w:hAnsi="宋体" w:hint="eastAsia"/>
          <w:sz w:val="28"/>
          <w:szCs w:val="28"/>
        </w:rPr>
        <w:t>线路2837.22公里。</w:t>
      </w:r>
      <w:r w:rsidR="00AC4554" w:rsidRPr="00D94F51">
        <w:rPr>
          <w:rFonts w:ascii="宋体" w:eastAsia="宋体" w:hAnsi="宋体" w:hint="eastAsia"/>
          <w:sz w:val="28"/>
          <w:szCs w:val="28"/>
        </w:rPr>
        <w:t>安装一级分纤箱1484个、二级分纤箱12821个，建设光网端口153852万个。</w:t>
      </w:r>
      <w:r w:rsidR="00E9431B" w:rsidRPr="00D94F51">
        <w:rPr>
          <w:rFonts w:ascii="宋体" w:eastAsia="宋体" w:hAnsi="宋体" w:hint="eastAsia"/>
          <w:sz w:val="28"/>
          <w:szCs w:val="28"/>
        </w:rPr>
        <w:t>每个行政村至少安装1台以上，试点项目中的所有行政村全部具备光纤接入能力。</w:t>
      </w:r>
    </w:p>
    <w:p w:rsidR="00AC4554" w:rsidRPr="00D94F51" w:rsidRDefault="00AC4554" w:rsidP="00E9431B">
      <w:pPr>
        <w:autoSpaceDE w:val="0"/>
        <w:autoSpaceDN w:val="0"/>
        <w:adjustRightInd w:val="0"/>
        <w:ind w:firstLine="562"/>
        <w:jc w:val="left"/>
        <w:rPr>
          <w:rFonts w:ascii="宋体" w:eastAsia="宋体" w:hAnsi="宋体"/>
          <w:sz w:val="28"/>
          <w:szCs w:val="28"/>
        </w:rPr>
      </w:pPr>
      <w:r w:rsidRPr="00D94F51">
        <w:rPr>
          <w:rFonts w:ascii="宋体" w:eastAsia="宋体" w:hAnsi="宋体" w:hint="eastAsia"/>
          <w:b/>
          <w:sz w:val="28"/>
          <w:szCs w:val="28"/>
        </w:rPr>
        <w:t>建设单位</w:t>
      </w:r>
      <w:r w:rsidRPr="00D94F51">
        <w:rPr>
          <w:rFonts w:ascii="宋体" w:eastAsia="宋体" w:hAnsi="宋体" w:hint="eastAsia"/>
          <w:sz w:val="28"/>
          <w:szCs w:val="28"/>
        </w:rPr>
        <w:t>（中标企业）</w:t>
      </w:r>
      <w:r w:rsidRPr="00D94F51">
        <w:rPr>
          <w:rFonts w:ascii="宋体" w:eastAsia="宋体" w:hAnsi="宋体" w:hint="eastAsia"/>
          <w:b/>
          <w:sz w:val="28"/>
          <w:szCs w:val="28"/>
        </w:rPr>
        <w:t>：</w:t>
      </w:r>
      <w:r w:rsidRPr="00D94F51">
        <w:rPr>
          <w:rFonts w:ascii="宋体" w:eastAsia="宋体" w:hAnsi="宋体" w:hint="eastAsia"/>
          <w:sz w:val="28"/>
          <w:szCs w:val="28"/>
        </w:rPr>
        <w:t>中国移动通信集团甘肃有限公司</w:t>
      </w:r>
    </w:p>
    <w:p w:rsidR="00E9431B" w:rsidRPr="00D94F51" w:rsidRDefault="00AC4554" w:rsidP="00E9431B">
      <w:pPr>
        <w:autoSpaceDE w:val="0"/>
        <w:autoSpaceDN w:val="0"/>
        <w:adjustRightInd w:val="0"/>
        <w:ind w:firstLine="562"/>
        <w:rPr>
          <w:rFonts w:ascii="宋体" w:eastAsia="宋体" w:hAnsi="宋体"/>
          <w:sz w:val="28"/>
          <w:szCs w:val="28"/>
        </w:rPr>
      </w:pPr>
      <w:r w:rsidRPr="00D94F51">
        <w:rPr>
          <w:rFonts w:ascii="宋体" w:eastAsia="宋体" w:hAnsi="宋体" w:hint="eastAsia"/>
          <w:b/>
          <w:sz w:val="28"/>
          <w:szCs w:val="28"/>
        </w:rPr>
        <w:t>设计单位：</w:t>
      </w:r>
      <w:r w:rsidRPr="00D94F51">
        <w:rPr>
          <w:rFonts w:ascii="宋体" w:eastAsia="宋体" w:hAnsi="宋体" w:hint="eastAsia"/>
          <w:sz w:val="28"/>
          <w:szCs w:val="28"/>
        </w:rPr>
        <w:t>广东省电信规划设计院有限公司</w:t>
      </w:r>
    </w:p>
    <w:p w:rsidR="00AC4554" w:rsidRPr="00D94F51" w:rsidRDefault="00AC4554" w:rsidP="00E9431B">
      <w:pPr>
        <w:autoSpaceDE w:val="0"/>
        <w:autoSpaceDN w:val="0"/>
        <w:adjustRightInd w:val="0"/>
        <w:ind w:firstLine="562"/>
        <w:rPr>
          <w:rFonts w:ascii="宋体" w:eastAsia="宋体" w:hAnsi="宋体"/>
          <w:sz w:val="28"/>
          <w:szCs w:val="28"/>
        </w:rPr>
      </w:pPr>
      <w:r w:rsidRPr="00D94F51">
        <w:rPr>
          <w:rFonts w:ascii="宋体" w:eastAsia="宋体" w:hAnsi="宋体" w:hint="eastAsia"/>
          <w:b/>
          <w:sz w:val="28"/>
          <w:szCs w:val="28"/>
        </w:rPr>
        <w:t>施工单位：</w:t>
      </w:r>
      <w:r w:rsidRPr="00D94F51">
        <w:rPr>
          <w:rFonts w:ascii="宋体" w:eastAsia="宋体" w:hAnsi="宋体" w:hint="eastAsia"/>
          <w:sz w:val="28"/>
          <w:szCs w:val="28"/>
        </w:rPr>
        <w:t>甘肃天瑞电子工程有限公司</w:t>
      </w:r>
    </w:p>
    <w:p w:rsidR="00AC4554" w:rsidRPr="00D94F51" w:rsidRDefault="00AC4554" w:rsidP="00AC4554">
      <w:pPr>
        <w:autoSpaceDE w:val="0"/>
        <w:autoSpaceDN w:val="0"/>
        <w:adjustRightInd w:val="0"/>
        <w:ind w:firstLineChars="196" w:firstLine="551"/>
        <w:rPr>
          <w:rFonts w:ascii="宋体" w:eastAsia="宋体" w:hAnsi="宋体"/>
          <w:sz w:val="28"/>
          <w:szCs w:val="28"/>
        </w:rPr>
      </w:pPr>
      <w:r w:rsidRPr="00D94F51">
        <w:rPr>
          <w:rFonts w:ascii="宋体" w:eastAsia="宋体" w:hAnsi="宋体" w:hint="eastAsia"/>
          <w:b/>
          <w:sz w:val="28"/>
          <w:szCs w:val="28"/>
        </w:rPr>
        <w:t>监理单位：</w:t>
      </w:r>
      <w:r w:rsidRPr="00D94F51">
        <w:rPr>
          <w:rFonts w:ascii="宋体" w:eastAsia="宋体" w:hAnsi="宋体" w:hint="eastAsia"/>
          <w:sz w:val="28"/>
          <w:szCs w:val="28"/>
        </w:rPr>
        <w:t>宁夏信友监理咨询管理股份有限公司</w:t>
      </w:r>
    </w:p>
    <w:p w:rsidR="00AC4554" w:rsidRPr="00D94F51" w:rsidRDefault="00AC4554" w:rsidP="00AC4554">
      <w:pPr>
        <w:autoSpaceDE w:val="0"/>
        <w:autoSpaceDN w:val="0"/>
        <w:adjustRightInd w:val="0"/>
        <w:ind w:firstLineChars="196" w:firstLine="551"/>
        <w:rPr>
          <w:rFonts w:ascii="宋体" w:eastAsia="宋体" w:hAnsi="宋体"/>
          <w:sz w:val="28"/>
          <w:szCs w:val="28"/>
        </w:rPr>
      </w:pPr>
      <w:r w:rsidRPr="00D94F51">
        <w:rPr>
          <w:rFonts w:ascii="宋体" w:eastAsia="宋体" w:hAnsi="宋体" w:hint="eastAsia"/>
          <w:b/>
          <w:sz w:val="28"/>
          <w:szCs w:val="28"/>
        </w:rPr>
        <w:t>建设周期：</w:t>
      </w:r>
      <w:r w:rsidR="00E9431B" w:rsidRPr="00D94F51">
        <w:rPr>
          <w:rFonts w:ascii="宋体" w:eastAsia="宋体" w:hAnsi="宋体" w:hint="eastAsia"/>
          <w:sz w:val="28"/>
          <w:szCs w:val="28"/>
        </w:rPr>
        <w:t>项目于2016年10月开工，2017年10月竣工，</w:t>
      </w:r>
      <w:r w:rsidRPr="00D94F51">
        <w:rPr>
          <w:rFonts w:ascii="宋体" w:eastAsia="宋体" w:hAnsi="宋体" w:hint="eastAsia"/>
          <w:sz w:val="28"/>
          <w:szCs w:val="28"/>
        </w:rPr>
        <w:t>2018年5月</w:t>
      </w:r>
      <w:r w:rsidR="0057670C" w:rsidRPr="00D94F51">
        <w:rPr>
          <w:rFonts w:ascii="宋体" w:eastAsia="宋体" w:hAnsi="宋体" w:hint="eastAsia"/>
          <w:sz w:val="28"/>
          <w:szCs w:val="28"/>
        </w:rPr>
        <w:t>8</w:t>
      </w:r>
      <w:r w:rsidRPr="00D94F51">
        <w:rPr>
          <w:rFonts w:ascii="宋体" w:eastAsia="宋体" w:hAnsi="宋体" w:hint="eastAsia"/>
          <w:sz w:val="28"/>
          <w:szCs w:val="28"/>
        </w:rPr>
        <w:t>日至</w:t>
      </w:r>
      <w:r w:rsidR="0057670C" w:rsidRPr="00D94F51">
        <w:rPr>
          <w:rFonts w:ascii="宋体" w:eastAsia="宋体" w:hAnsi="宋体" w:hint="eastAsia"/>
          <w:sz w:val="28"/>
          <w:szCs w:val="28"/>
        </w:rPr>
        <w:t>6</w:t>
      </w:r>
      <w:r w:rsidRPr="00D94F51">
        <w:rPr>
          <w:rFonts w:ascii="宋体" w:eastAsia="宋体" w:hAnsi="宋体" w:hint="eastAsia"/>
          <w:sz w:val="28"/>
          <w:szCs w:val="28"/>
        </w:rPr>
        <w:t>月</w:t>
      </w:r>
      <w:r w:rsidR="0057670C" w:rsidRPr="00D94F51">
        <w:rPr>
          <w:rFonts w:ascii="宋体" w:eastAsia="宋体" w:hAnsi="宋体" w:hint="eastAsia"/>
          <w:sz w:val="28"/>
          <w:szCs w:val="28"/>
        </w:rPr>
        <w:t>12</w:t>
      </w:r>
      <w:r w:rsidRPr="00D94F51">
        <w:rPr>
          <w:rFonts w:ascii="宋体" w:eastAsia="宋体" w:hAnsi="宋体" w:hint="eastAsia"/>
          <w:sz w:val="28"/>
          <w:szCs w:val="28"/>
        </w:rPr>
        <w:t>日完成了初验。</w:t>
      </w:r>
    </w:p>
    <w:p w:rsidR="006D721A" w:rsidRPr="00D94F51" w:rsidRDefault="00224CB0" w:rsidP="00D94672">
      <w:pPr>
        <w:pStyle w:val="1"/>
        <w:ind w:firstLine="602"/>
        <w:rPr>
          <w:sz w:val="30"/>
          <w:szCs w:val="30"/>
        </w:rPr>
      </w:pPr>
      <w:bookmarkStart w:id="3" w:name="_Toc525637362"/>
      <w:r w:rsidRPr="00D94F51">
        <w:rPr>
          <w:rFonts w:hint="eastAsia"/>
          <w:sz w:val="30"/>
          <w:szCs w:val="30"/>
        </w:rPr>
        <w:t>四</w:t>
      </w:r>
      <w:r w:rsidR="006D721A" w:rsidRPr="00D94F51">
        <w:rPr>
          <w:rFonts w:hint="eastAsia"/>
          <w:sz w:val="30"/>
          <w:szCs w:val="30"/>
        </w:rPr>
        <w:t>、项目验收情况</w:t>
      </w:r>
      <w:bookmarkEnd w:id="3"/>
    </w:p>
    <w:p w:rsidR="00A21E3C" w:rsidRPr="00D94F51" w:rsidRDefault="00341896" w:rsidP="00E9431B">
      <w:pPr>
        <w:spacing w:line="240" w:lineRule="auto"/>
        <w:ind w:firstLine="560"/>
      </w:pPr>
      <w:r w:rsidRPr="00D94F51">
        <w:rPr>
          <w:rFonts w:ascii="宋体" w:eastAsia="宋体" w:hAnsi="宋体" w:hint="eastAsia"/>
          <w:sz w:val="28"/>
          <w:szCs w:val="28"/>
        </w:rPr>
        <w:t>根据</w:t>
      </w:r>
      <w:r w:rsidR="003C6CAB" w:rsidRPr="00D94F51">
        <w:rPr>
          <w:rFonts w:ascii="宋体" w:eastAsia="宋体" w:hAnsi="宋体" w:hint="eastAsia"/>
          <w:sz w:val="28"/>
          <w:szCs w:val="28"/>
        </w:rPr>
        <w:t>工信部</w:t>
      </w:r>
      <w:r w:rsidR="00AA5C8B" w:rsidRPr="00D94F51">
        <w:rPr>
          <w:rFonts w:ascii="宋体" w:eastAsia="宋体" w:hAnsi="宋体" w:hint="eastAsia"/>
          <w:sz w:val="28"/>
          <w:szCs w:val="28"/>
        </w:rPr>
        <w:t>、</w:t>
      </w:r>
      <w:r w:rsidR="003C6CAB" w:rsidRPr="00D94F51">
        <w:rPr>
          <w:rFonts w:ascii="宋体" w:eastAsia="宋体" w:hAnsi="宋体" w:hint="eastAsia"/>
          <w:sz w:val="28"/>
          <w:szCs w:val="28"/>
        </w:rPr>
        <w:t>财政部</w:t>
      </w:r>
      <w:r w:rsidR="002616E2" w:rsidRPr="00D94F51">
        <w:rPr>
          <w:rFonts w:ascii="宋体" w:eastAsia="宋体" w:hAnsi="宋体" w:hint="eastAsia"/>
          <w:sz w:val="28"/>
          <w:szCs w:val="28"/>
        </w:rPr>
        <w:t>相关会议</w:t>
      </w:r>
      <w:r w:rsidR="00AA5C8B" w:rsidRPr="00D94F51">
        <w:rPr>
          <w:rFonts w:ascii="宋体" w:eastAsia="宋体" w:hAnsi="宋体" w:hint="eastAsia"/>
          <w:sz w:val="28"/>
          <w:szCs w:val="28"/>
        </w:rPr>
        <w:t>和</w:t>
      </w:r>
      <w:r w:rsidR="002616E2" w:rsidRPr="00D94F51">
        <w:rPr>
          <w:rFonts w:ascii="宋体" w:eastAsia="宋体" w:hAnsi="宋体" w:hint="eastAsia"/>
          <w:sz w:val="28"/>
          <w:szCs w:val="28"/>
        </w:rPr>
        <w:t>文件精神</w:t>
      </w:r>
      <w:r w:rsidR="00AA5C8B" w:rsidRPr="00D94F51">
        <w:rPr>
          <w:rFonts w:ascii="宋体" w:eastAsia="宋体" w:hAnsi="宋体" w:hint="eastAsia"/>
          <w:sz w:val="28"/>
          <w:szCs w:val="28"/>
        </w:rPr>
        <w:t>以及</w:t>
      </w:r>
      <w:r w:rsidR="008C16A1" w:rsidRPr="00D94F51">
        <w:rPr>
          <w:rFonts w:ascii="宋体" w:eastAsia="宋体" w:hAnsi="宋体" w:hint="eastAsia"/>
          <w:sz w:val="28"/>
          <w:szCs w:val="28"/>
        </w:rPr>
        <w:t>《甘肃省电信普遍服务试点建设项目竣工验收方案》（甘通局函[2016]102号）</w:t>
      </w:r>
      <w:r w:rsidR="002616E2" w:rsidRPr="00D94F51">
        <w:rPr>
          <w:rFonts w:ascii="宋体" w:eastAsia="宋体" w:hAnsi="宋体" w:hint="eastAsia"/>
          <w:sz w:val="28"/>
          <w:szCs w:val="28"/>
        </w:rPr>
        <w:t>，在建设单位（中标企业）自查验收和</w:t>
      </w:r>
      <w:r w:rsidR="00710A5A" w:rsidRPr="00D94F51">
        <w:rPr>
          <w:rFonts w:ascii="宋体" w:eastAsia="宋体" w:hAnsi="宋体" w:hint="eastAsia"/>
          <w:sz w:val="28"/>
          <w:szCs w:val="28"/>
        </w:rPr>
        <w:t>陇南</w:t>
      </w:r>
      <w:r w:rsidR="007C6500" w:rsidRPr="00D94F51">
        <w:rPr>
          <w:rFonts w:ascii="宋体" w:eastAsia="宋体" w:hAnsi="宋体" w:hint="eastAsia"/>
          <w:sz w:val="28"/>
          <w:szCs w:val="28"/>
        </w:rPr>
        <w:t>市</w:t>
      </w:r>
      <w:r w:rsidR="002616E2" w:rsidRPr="00D94F51">
        <w:rPr>
          <w:rFonts w:ascii="宋体" w:eastAsia="宋体" w:hAnsi="宋体" w:hint="eastAsia"/>
          <w:sz w:val="28"/>
          <w:szCs w:val="28"/>
        </w:rPr>
        <w:t>政府初验的基础上，</w:t>
      </w:r>
      <w:r w:rsidR="00AA5C8B" w:rsidRPr="00D94F51">
        <w:rPr>
          <w:rFonts w:ascii="宋体" w:eastAsia="宋体" w:hAnsi="宋体" w:hint="eastAsia"/>
          <w:sz w:val="28"/>
          <w:szCs w:val="28"/>
        </w:rPr>
        <w:t>验收小组</w:t>
      </w:r>
      <w:r w:rsidR="00981F04" w:rsidRPr="00D94F51">
        <w:rPr>
          <w:rFonts w:ascii="宋体" w:eastAsia="宋体" w:hAnsi="宋体" w:hint="eastAsia"/>
          <w:sz w:val="28"/>
          <w:szCs w:val="28"/>
        </w:rPr>
        <w:t>开展</w:t>
      </w:r>
      <w:r w:rsidR="00AA5C8B" w:rsidRPr="00D94F51">
        <w:rPr>
          <w:rFonts w:ascii="宋体" w:eastAsia="宋体" w:hAnsi="宋体" w:hint="eastAsia"/>
          <w:sz w:val="28"/>
          <w:szCs w:val="28"/>
        </w:rPr>
        <w:t>了</w:t>
      </w:r>
      <w:r w:rsidR="00981F04" w:rsidRPr="00D94F51">
        <w:rPr>
          <w:rFonts w:ascii="宋体" w:eastAsia="宋体" w:hAnsi="宋体" w:hint="eastAsia"/>
          <w:sz w:val="28"/>
          <w:szCs w:val="28"/>
        </w:rPr>
        <w:t>终验</w:t>
      </w:r>
      <w:r w:rsidR="00E9431B" w:rsidRPr="00D94F51">
        <w:rPr>
          <w:rFonts w:ascii="宋体" w:eastAsia="宋体" w:hAnsi="宋体" w:hint="eastAsia"/>
          <w:sz w:val="28"/>
          <w:szCs w:val="28"/>
        </w:rPr>
        <w:t>工作。本次验收工作分为竣工文档验收、实地抽查和技术验</w:t>
      </w:r>
      <w:r w:rsidR="00E9431B" w:rsidRPr="00D94F51">
        <w:rPr>
          <w:rFonts w:ascii="宋体" w:eastAsia="宋体" w:hAnsi="宋体" w:hint="eastAsia"/>
          <w:sz w:val="28"/>
          <w:szCs w:val="28"/>
        </w:rPr>
        <w:lastRenderedPageBreak/>
        <w:t>收验收，验收工作从施工工艺质量、电气性能、技术文档三个方面展开。</w:t>
      </w:r>
      <w:r w:rsidR="00FE4B9B" w:rsidRPr="00D94F51">
        <w:rPr>
          <w:rFonts w:ascii="宋体" w:eastAsia="宋体" w:hAnsi="宋体" w:hint="eastAsia"/>
          <w:sz w:val="28"/>
          <w:szCs w:val="28"/>
        </w:rPr>
        <w:t>抽查</w:t>
      </w:r>
      <w:r w:rsidR="006D721A" w:rsidRPr="00D94F51">
        <w:rPr>
          <w:rFonts w:ascii="宋体" w:eastAsia="宋体" w:hAnsi="宋体" w:hint="eastAsia"/>
          <w:sz w:val="28"/>
          <w:szCs w:val="28"/>
        </w:rPr>
        <w:t>验收</w:t>
      </w:r>
      <w:r w:rsidR="00710A5A" w:rsidRPr="00D94F51">
        <w:rPr>
          <w:rFonts w:ascii="宋体" w:eastAsia="宋体" w:hAnsi="宋体" w:hint="eastAsia"/>
          <w:sz w:val="28"/>
          <w:szCs w:val="28"/>
        </w:rPr>
        <w:t>陇南</w:t>
      </w:r>
      <w:r w:rsidR="001D74FB" w:rsidRPr="00D94F51">
        <w:rPr>
          <w:rFonts w:ascii="宋体" w:eastAsia="宋体" w:hAnsi="宋体" w:hint="eastAsia"/>
          <w:sz w:val="28"/>
          <w:szCs w:val="28"/>
        </w:rPr>
        <w:t>市</w:t>
      </w:r>
      <w:r w:rsidR="00E9431B" w:rsidRPr="00D94F51">
        <w:rPr>
          <w:rFonts w:ascii="宋体" w:eastAsia="宋体" w:hAnsi="宋体" w:hint="eastAsia"/>
          <w:sz w:val="28"/>
          <w:szCs w:val="28"/>
        </w:rPr>
        <w:t>三个县</w:t>
      </w:r>
      <w:r w:rsidR="006D721A" w:rsidRPr="00D94F51">
        <w:rPr>
          <w:rFonts w:ascii="宋体" w:eastAsia="宋体" w:hAnsi="宋体" w:hint="eastAsia"/>
          <w:sz w:val="28"/>
          <w:szCs w:val="28"/>
        </w:rPr>
        <w:t>区</w:t>
      </w:r>
      <w:r w:rsidR="00C149F2" w:rsidRPr="00D94F51">
        <w:rPr>
          <w:rFonts w:ascii="宋体" w:eastAsia="宋体" w:hAnsi="宋体" w:hint="eastAsia"/>
          <w:sz w:val="28"/>
          <w:szCs w:val="28"/>
        </w:rPr>
        <w:t>53</w:t>
      </w:r>
      <w:r w:rsidR="006D721A" w:rsidRPr="00D94F51">
        <w:rPr>
          <w:rFonts w:ascii="宋体" w:eastAsia="宋体" w:hAnsi="宋体" w:hint="eastAsia"/>
          <w:sz w:val="28"/>
          <w:szCs w:val="28"/>
        </w:rPr>
        <w:t>个行政村</w:t>
      </w:r>
      <w:r w:rsidR="00B34BC4" w:rsidRPr="00D94F51">
        <w:rPr>
          <w:rFonts w:ascii="宋体" w:eastAsia="宋体" w:hAnsi="宋体" w:hint="eastAsia"/>
          <w:sz w:val="28"/>
          <w:szCs w:val="28"/>
        </w:rPr>
        <w:t>，</w:t>
      </w:r>
      <w:r w:rsidR="00C149F2" w:rsidRPr="00D94F51">
        <w:rPr>
          <w:rFonts w:ascii="宋体" w:eastAsia="宋体" w:hAnsi="宋体" w:hint="eastAsia"/>
          <w:sz w:val="28"/>
          <w:szCs w:val="28"/>
        </w:rPr>
        <w:t>其中礼县26个，西河县县17个，成县10个，</w:t>
      </w:r>
      <w:r w:rsidR="006D721A" w:rsidRPr="00D94F51">
        <w:rPr>
          <w:rFonts w:ascii="宋体" w:eastAsia="宋体" w:hAnsi="宋体" w:hint="eastAsia"/>
          <w:sz w:val="28"/>
          <w:szCs w:val="28"/>
        </w:rPr>
        <w:t>总体抽查率为</w:t>
      </w:r>
      <w:r w:rsidR="001706B5" w:rsidRPr="00D94F51">
        <w:rPr>
          <w:rFonts w:ascii="宋体" w:eastAsia="宋体" w:hAnsi="宋体" w:hint="eastAsia"/>
          <w:sz w:val="28"/>
          <w:szCs w:val="28"/>
        </w:rPr>
        <w:t>5</w:t>
      </w:r>
      <w:r w:rsidR="001C623C" w:rsidRPr="00D94F51">
        <w:rPr>
          <w:rFonts w:ascii="宋体" w:eastAsia="宋体" w:hAnsi="宋体" w:hint="eastAsia"/>
          <w:sz w:val="28"/>
          <w:szCs w:val="28"/>
        </w:rPr>
        <w:t>.</w:t>
      </w:r>
      <w:r w:rsidR="00A9776C" w:rsidRPr="00D94F51">
        <w:rPr>
          <w:rFonts w:ascii="宋体" w:eastAsia="宋体" w:hAnsi="宋体" w:hint="eastAsia"/>
          <w:sz w:val="28"/>
          <w:szCs w:val="28"/>
        </w:rPr>
        <w:t>1</w:t>
      </w:r>
      <w:r w:rsidR="006E497F" w:rsidRPr="00D94F51">
        <w:rPr>
          <w:rFonts w:ascii="宋体" w:eastAsia="宋体" w:hAnsi="宋体" w:hint="eastAsia"/>
          <w:sz w:val="28"/>
          <w:szCs w:val="28"/>
        </w:rPr>
        <w:t>%</w:t>
      </w:r>
      <w:r w:rsidR="00360D76" w:rsidRPr="00D94F51">
        <w:rPr>
          <w:rFonts w:ascii="宋体" w:eastAsia="宋体" w:hAnsi="宋体" w:hint="eastAsia"/>
          <w:sz w:val="28"/>
          <w:szCs w:val="28"/>
        </w:rPr>
        <w:t>，</w:t>
      </w:r>
      <w:r w:rsidR="00E9431B" w:rsidRPr="00D94F51">
        <w:rPr>
          <w:rFonts w:ascii="宋体" w:eastAsia="宋体" w:hAnsi="宋体" w:hint="eastAsia"/>
          <w:sz w:val="28"/>
          <w:szCs w:val="28"/>
        </w:rPr>
        <w:t>满足</w:t>
      </w:r>
      <w:r w:rsidR="00360D76" w:rsidRPr="00D94F51">
        <w:rPr>
          <w:rFonts w:ascii="宋体" w:eastAsia="宋体" w:hAnsi="宋体" w:hint="eastAsia"/>
          <w:sz w:val="28"/>
          <w:szCs w:val="28"/>
        </w:rPr>
        <w:t>《甘肃省电信普遍服务试点建设项目竣工验收方案》（甘通局函[2016]102号）</w:t>
      </w:r>
      <w:r w:rsidR="00866E31" w:rsidRPr="00D94F51">
        <w:rPr>
          <w:rFonts w:ascii="宋体" w:eastAsia="宋体" w:hAnsi="宋体" w:hint="eastAsia"/>
          <w:sz w:val="28"/>
          <w:szCs w:val="28"/>
        </w:rPr>
        <w:t>提出的不少于</w:t>
      </w:r>
      <w:r w:rsidR="00B02658" w:rsidRPr="00D94F51">
        <w:rPr>
          <w:rFonts w:ascii="宋体" w:eastAsia="宋体" w:hAnsi="宋体" w:hint="eastAsia"/>
          <w:sz w:val="28"/>
          <w:szCs w:val="28"/>
        </w:rPr>
        <w:t>5%的</w:t>
      </w:r>
      <w:r w:rsidR="00866E31" w:rsidRPr="00D94F51">
        <w:rPr>
          <w:rFonts w:ascii="宋体" w:eastAsia="宋体" w:hAnsi="宋体" w:hint="eastAsia"/>
          <w:sz w:val="28"/>
          <w:szCs w:val="28"/>
        </w:rPr>
        <w:t>抽查</w:t>
      </w:r>
      <w:r w:rsidR="00360D76" w:rsidRPr="00D94F51">
        <w:rPr>
          <w:rFonts w:ascii="宋体" w:eastAsia="宋体" w:hAnsi="宋体" w:hint="eastAsia"/>
          <w:sz w:val="28"/>
          <w:szCs w:val="28"/>
        </w:rPr>
        <w:t>要求</w:t>
      </w:r>
      <w:r w:rsidR="006D721A" w:rsidRPr="00D94F51">
        <w:rPr>
          <w:rFonts w:ascii="宋体" w:eastAsia="宋体" w:hAnsi="宋体" w:hint="eastAsia"/>
          <w:sz w:val="28"/>
          <w:szCs w:val="28"/>
        </w:rPr>
        <w:t>。</w:t>
      </w:r>
      <w:r w:rsidR="001F7101" w:rsidRPr="00D94F51">
        <w:rPr>
          <w:rFonts w:ascii="宋体" w:eastAsia="宋体" w:hAnsi="宋体" w:hint="eastAsia"/>
          <w:sz w:val="28"/>
          <w:szCs w:val="28"/>
        </w:rPr>
        <w:t>抽查验收</w:t>
      </w:r>
      <w:r w:rsidR="001C623C" w:rsidRPr="00D94F51">
        <w:rPr>
          <w:rFonts w:ascii="宋体" w:eastAsia="宋体" w:hAnsi="宋体" w:hint="eastAsia"/>
          <w:sz w:val="28"/>
          <w:szCs w:val="28"/>
        </w:rPr>
        <w:t>的行政村有：</w:t>
      </w:r>
      <w:r w:rsidR="004976A5" w:rsidRPr="00D94F51">
        <w:rPr>
          <w:rFonts w:ascii="宋体" w:eastAsia="宋体" w:hAnsi="宋体" w:hint="eastAsia"/>
          <w:sz w:val="28"/>
          <w:szCs w:val="28"/>
        </w:rPr>
        <w:t>成县纸坊乡马寨村、成县纸坊乡老庄村、 成县小川乡西寨村、 成县抛沙镇任湾村、成县抛沙镇丰泉村、 成县纸坊镇邵坪村、 成县小川镇单山村、 成县小川镇周旗村、 成县小川镇上峡村、成县索池乡栾山村、 西和县石堡乡杨麻村、西和县石堡乡石沟村、 西和县长道镇石崖村、 西和县长道镇小峪村、西和县兴隆乡魏庄村、西和县稍峪乡碑楼村、 西和县兴隆乡茨峪村 、 西和县兴隆乡磨石村、 西和县兴隆乡侯庄村 、 西和县兴隆乡居余村、礼县沙金乡牛尾村 、礼县沙金乡庄科村 、礼县白河镇天水梁村、礼县红河镇石咀村、礼县红河镇石沟村、礼县红河镇菜籽村、礼县盐官镇程山村、礼县宽川镇杨山村、礼县宽川镇童集村、礼县永兴镇冯家村、礼县王坝镇山青村、礼县滩坪乡刘山村、礼县雷坝镇苟坝村、礼县中坝镇周家村、礼县城关镇圆顶山村、礼县城关镇陈家村、礼县湫山镇高河村、礼县罗坝镇双渠村、礼县城关镇青林村、礼县固城乡芦山村、礼县永坪镇魏河村、礼县永坪镇刘集村、礼县祁山镇严洼村、礼县雷王乡旧庄村、礼县宽川镇双崖村、礼县宽川镇马河村、西和县洛峪镇黎湾村、西和县十里镇孟川村、西和县十里镇张集村、西和县十里镇大小庄、西和县石峡镇双庙村、西和县西高山乡上寨村、西和县西高山乡新庄村。</w:t>
      </w:r>
    </w:p>
    <w:p w:rsidR="00C149F2" w:rsidRPr="00D94F51" w:rsidRDefault="00C149F2" w:rsidP="00C149F2">
      <w:pPr>
        <w:autoSpaceDE w:val="0"/>
        <w:autoSpaceDN w:val="0"/>
        <w:adjustRightInd w:val="0"/>
        <w:ind w:firstLine="562"/>
        <w:rPr>
          <w:rFonts w:ascii="宋体" w:eastAsia="宋体" w:hAnsi="宋体"/>
          <w:b/>
          <w:sz w:val="28"/>
          <w:szCs w:val="28"/>
        </w:rPr>
      </w:pPr>
      <w:r w:rsidRPr="00D94F51">
        <w:rPr>
          <w:rFonts w:ascii="宋体" w:eastAsia="宋体" w:hAnsi="宋体" w:hint="eastAsia"/>
          <w:b/>
          <w:sz w:val="28"/>
          <w:szCs w:val="28"/>
        </w:rPr>
        <w:lastRenderedPageBreak/>
        <w:t>1</w:t>
      </w:r>
      <w:r w:rsidR="00B0472D" w:rsidRPr="00D94F51">
        <w:rPr>
          <w:rFonts w:ascii="宋体" w:eastAsia="宋体" w:hAnsi="宋体" w:hint="eastAsia"/>
          <w:b/>
          <w:sz w:val="28"/>
          <w:szCs w:val="28"/>
        </w:rPr>
        <w:t>.</w:t>
      </w:r>
      <w:r w:rsidRPr="00D94F51">
        <w:rPr>
          <w:rFonts w:ascii="宋体" w:eastAsia="宋体" w:hAnsi="宋体" w:hint="eastAsia"/>
          <w:b/>
          <w:sz w:val="28"/>
          <w:szCs w:val="28"/>
        </w:rPr>
        <w:t>竣工文档验收情况</w:t>
      </w:r>
      <w:r w:rsidR="00CF5CDB" w:rsidRPr="00D94F51">
        <w:rPr>
          <w:rFonts w:ascii="宋体" w:eastAsia="宋体" w:hAnsi="宋体" w:hint="eastAsia"/>
          <w:b/>
          <w:sz w:val="28"/>
          <w:szCs w:val="28"/>
        </w:rPr>
        <w:t xml:space="preserve"> </w:t>
      </w:r>
    </w:p>
    <w:p w:rsidR="00C149F2" w:rsidRPr="00D94F51" w:rsidRDefault="00C149F2" w:rsidP="00C149F2">
      <w:pPr>
        <w:autoSpaceDE w:val="0"/>
        <w:autoSpaceDN w:val="0"/>
        <w:adjustRightInd w:val="0"/>
        <w:ind w:firstLine="560"/>
        <w:rPr>
          <w:rFonts w:ascii="宋体" w:eastAsia="宋体" w:hAnsi="宋体"/>
          <w:sz w:val="28"/>
          <w:szCs w:val="28"/>
        </w:rPr>
      </w:pPr>
      <w:r w:rsidRPr="00D94F51">
        <w:rPr>
          <w:rFonts w:ascii="宋体" w:eastAsia="宋体" w:hAnsi="宋体" w:hint="eastAsia"/>
          <w:sz w:val="28"/>
          <w:szCs w:val="28"/>
        </w:rPr>
        <w:t>验收小组对中标企业提交的</w:t>
      </w:r>
      <w:r w:rsidR="00CB0B09" w:rsidRPr="00D94F51">
        <w:rPr>
          <w:rFonts w:ascii="宋体" w:eastAsia="宋体" w:hAnsi="宋体" w:hint="eastAsia"/>
          <w:sz w:val="28"/>
          <w:szCs w:val="28"/>
        </w:rPr>
        <w:t>对甘肃省2016年第二批电信普遍服务试点建设项目（陇南市片区3：礼县、西和县、成县）</w:t>
      </w:r>
      <w:r w:rsidRPr="00D94F51">
        <w:rPr>
          <w:rFonts w:ascii="宋体" w:eastAsia="宋体" w:hAnsi="宋体" w:hint="eastAsia"/>
          <w:sz w:val="28"/>
          <w:szCs w:val="28"/>
        </w:rPr>
        <w:t>的工程建设文档进行逐一检查，包括市级政府与中标企业签订的协议、设计文件、竣工文件、监理文档。经审查，项目设计文件中的行政村数量与批复文件、竣工文件中的数量一致；竣工文件中管理资料、技术资料完整齐全，相关手续合规；监理文件符合归档要求。设计文件、竣工技术资料及图纸和监理文档等工程建设资料在现场与实际情况进行了核对，资料真实准确。验收小组意见一致，竣工文档验收通过。</w:t>
      </w:r>
    </w:p>
    <w:p w:rsidR="00CF5CDB" w:rsidRPr="00D94F51" w:rsidRDefault="00CF5CDB" w:rsidP="00CF5CDB">
      <w:pPr>
        <w:ind w:firstLineChars="250" w:firstLine="703"/>
        <w:rPr>
          <w:rFonts w:ascii="宋体" w:eastAsia="宋体" w:hAnsi="宋体"/>
          <w:b/>
          <w:sz w:val="28"/>
          <w:szCs w:val="28"/>
        </w:rPr>
      </w:pPr>
      <w:r w:rsidRPr="00D94F51">
        <w:rPr>
          <w:rFonts w:ascii="宋体" w:eastAsia="宋体" w:hAnsi="宋体" w:hint="eastAsia"/>
          <w:b/>
          <w:sz w:val="28"/>
          <w:szCs w:val="28"/>
        </w:rPr>
        <w:t>2. 实地抽查验收及技术验收情况</w:t>
      </w:r>
    </w:p>
    <w:p w:rsidR="00CF5CDB" w:rsidRPr="00D94F51" w:rsidRDefault="00CF5CDB" w:rsidP="00CF5CDB">
      <w:pPr>
        <w:ind w:firstLineChars="250" w:firstLine="700"/>
        <w:rPr>
          <w:rFonts w:ascii="宋体" w:eastAsia="宋体" w:hAnsi="宋体"/>
          <w:sz w:val="28"/>
          <w:szCs w:val="28"/>
        </w:rPr>
      </w:pPr>
      <w:r w:rsidRPr="00D94F51">
        <w:rPr>
          <w:rFonts w:ascii="宋体" w:eastAsia="宋体" w:hAnsi="宋体" w:hint="eastAsia"/>
          <w:sz w:val="28"/>
          <w:szCs w:val="28"/>
        </w:rPr>
        <w:t>对53个行政村的光缆线路建设情况进行实地抽查，光缆线路交越电力线、光缆线路跨越公路、光缆线路防雷接地符合通信线路工程建设标准强制性条文规定；光缆路由、电杆埋深、地锚埋深、杆档距离、光缆余留长度及盘绕半径、分纤箱规格型号、数量、安装位置、资源标识、箱体喷号符合设计文件要求。</w:t>
      </w:r>
      <w:r w:rsidRPr="00D94F51">
        <w:rPr>
          <w:rFonts w:ascii="宋体" w:eastAsia="宋体" w:hAnsi="宋体"/>
          <w:sz w:val="28"/>
          <w:szCs w:val="28"/>
        </w:rPr>
        <w:t xml:space="preserve"> </w:t>
      </w:r>
    </w:p>
    <w:p w:rsidR="00CF5CDB" w:rsidRPr="00D94F51" w:rsidRDefault="00CF5CDB" w:rsidP="00CF5CDB">
      <w:pPr>
        <w:ind w:firstLineChars="250" w:firstLine="703"/>
        <w:rPr>
          <w:rFonts w:ascii="宋体" w:eastAsia="宋体" w:hAnsi="宋体"/>
          <w:sz w:val="28"/>
          <w:szCs w:val="28"/>
        </w:rPr>
      </w:pPr>
      <w:r w:rsidRPr="00D94F51">
        <w:rPr>
          <w:rFonts w:ascii="宋体" w:eastAsia="宋体" w:hAnsi="宋体" w:hint="eastAsia"/>
          <w:b/>
          <w:sz w:val="28"/>
          <w:szCs w:val="28"/>
        </w:rPr>
        <w:t>光纤衰减测试：</w:t>
      </w:r>
      <w:r w:rsidRPr="00D94F51">
        <w:rPr>
          <w:rFonts w:ascii="宋体" w:eastAsia="宋体" w:hAnsi="宋体" w:hint="eastAsia"/>
          <w:sz w:val="28"/>
          <w:szCs w:val="28"/>
        </w:rPr>
        <w:t>对53个行政村的二级分纤箱收光功率采用光功率计测试，收光功率均大于-23dBm；光纤接头的双向平均损耗通过光时域反射仪（OTDR）测试，衰耗值在0.08dB以下，光纤衰减测试曲线未出现明显台阶,抽测指标符合设计要求。</w:t>
      </w:r>
    </w:p>
    <w:p w:rsidR="00CF5CDB" w:rsidRPr="00D94F51" w:rsidRDefault="00CF5CDB" w:rsidP="00CF5CDB">
      <w:pPr>
        <w:ind w:firstLineChars="250" w:firstLine="703"/>
        <w:rPr>
          <w:rFonts w:ascii="宋体" w:eastAsia="宋体" w:hAnsi="宋体"/>
          <w:sz w:val="28"/>
          <w:szCs w:val="28"/>
        </w:rPr>
      </w:pPr>
      <w:r w:rsidRPr="00D94F51">
        <w:rPr>
          <w:rFonts w:ascii="宋体" w:eastAsia="宋体" w:hAnsi="宋体" w:hint="eastAsia"/>
          <w:b/>
          <w:sz w:val="28"/>
          <w:szCs w:val="28"/>
        </w:rPr>
        <w:t>覆盖情况：</w:t>
      </w:r>
      <w:r w:rsidRPr="00D94F51">
        <w:rPr>
          <w:rFonts w:ascii="宋体" w:eastAsia="宋体" w:hAnsi="宋体" w:hint="eastAsia"/>
          <w:sz w:val="28"/>
          <w:szCs w:val="28"/>
        </w:rPr>
        <w:t>抽查的行政村中，有宽带需求的村委会、学校、卫生所已经光纤接入；无宽带需求的行政村村委会、学校、卫生所均已具备光纤接入能力，同时该类行政村均已有用户接入；所有已接入的</w:t>
      </w:r>
      <w:r w:rsidRPr="00D94F51">
        <w:rPr>
          <w:rFonts w:ascii="宋体" w:eastAsia="宋体" w:hAnsi="宋体" w:hint="eastAsia"/>
          <w:sz w:val="28"/>
          <w:szCs w:val="28"/>
        </w:rPr>
        <w:lastRenderedPageBreak/>
        <w:t>行政村平均带宽均高于12Mbps，满足《工业和信息化部办公厅 财政部办公厅关于组织实施电信普遍服务试点工作的指导意见》（工信厅联通信[2016]34号）中提出的“接入能力不低于12Mbps”的要求，中标企业已在普遍服务试点地区实施了专属资费，且专属资费标准低于当地平均资费水平。</w:t>
      </w:r>
    </w:p>
    <w:p w:rsidR="00CF5CDB" w:rsidRPr="00D94F51" w:rsidRDefault="00CF5CDB" w:rsidP="00CF5CDB">
      <w:pPr>
        <w:ind w:firstLineChars="250" w:firstLine="703"/>
        <w:rPr>
          <w:rFonts w:ascii="宋体" w:eastAsia="宋体" w:hAnsi="宋体"/>
          <w:sz w:val="28"/>
          <w:szCs w:val="28"/>
        </w:rPr>
      </w:pPr>
      <w:r w:rsidRPr="00D94F51">
        <w:rPr>
          <w:rFonts w:ascii="宋体" w:eastAsia="宋体" w:hAnsi="宋体" w:hint="eastAsia"/>
          <w:b/>
          <w:sz w:val="28"/>
          <w:szCs w:val="28"/>
        </w:rPr>
        <w:t>纤芯预留：</w:t>
      </w:r>
      <w:r w:rsidRPr="00D94F51">
        <w:rPr>
          <w:rFonts w:ascii="宋体" w:eastAsia="宋体" w:hAnsi="宋体" w:hint="eastAsia"/>
          <w:sz w:val="28"/>
          <w:szCs w:val="28"/>
        </w:rPr>
        <w:t>53个行政村均已预留</w:t>
      </w:r>
      <w:r w:rsidRPr="00D94F51">
        <w:rPr>
          <w:rFonts w:ascii="宋体" w:eastAsia="宋体" w:hAnsi="宋体"/>
          <w:sz w:val="28"/>
          <w:szCs w:val="28"/>
        </w:rPr>
        <w:t>4</w:t>
      </w:r>
      <w:r w:rsidRPr="00D94F51">
        <w:rPr>
          <w:rFonts w:ascii="宋体" w:eastAsia="宋体" w:hAnsi="宋体" w:hint="eastAsia"/>
          <w:sz w:val="28"/>
          <w:szCs w:val="28"/>
        </w:rPr>
        <w:t>芯光纤作为共享纤芯，达到《工业和信息化部办公厅 财政部办公厅关于组织实施电信普遍服务试点工作的指导意见》（工信厅联通信[2016]34号）中提出的“试点任务应满足共建共享相关要求，新建的至村光缆必须预留4芯共享纤芯”的要求，且一级分纤箱内备用纤芯标签粘贴醒目。</w:t>
      </w:r>
    </w:p>
    <w:p w:rsidR="00CF5CDB" w:rsidRPr="00D94F51" w:rsidRDefault="00CF5CDB" w:rsidP="00CF5CDB">
      <w:pPr>
        <w:ind w:firstLineChars="250" w:firstLine="700"/>
        <w:rPr>
          <w:rFonts w:ascii="宋体" w:eastAsia="宋体" w:hAnsi="宋体"/>
          <w:sz w:val="28"/>
          <w:szCs w:val="28"/>
        </w:rPr>
      </w:pPr>
      <w:r w:rsidRPr="00D94F51">
        <w:rPr>
          <w:rFonts w:ascii="宋体" w:eastAsia="宋体" w:hAnsi="宋体" w:hint="eastAsia"/>
          <w:sz w:val="28"/>
          <w:szCs w:val="28"/>
        </w:rPr>
        <w:t>工程设计文件、竣工技术资料及图纸、监理文档等各项资料在现场与实际情况进行了核对，资料真实准确，满足归档要求。</w:t>
      </w:r>
    </w:p>
    <w:p w:rsidR="00CF5CDB" w:rsidRPr="00D94F51" w:rsidRDefault="00CF5CDB" w:rsidP="00CF5CDB">
      <w:pPr>
        <w:ind w:firstLineChars="250" w:firstLine="700"/>
        <w:rPr>
          <w:rFonts w:ascii="宋体" w:eastAsia="宋体" w:hAnsi="宋体"/>
          <w:sz w:val="28"/>
          <w:szCs w:val="28"/>
        </w:rPr>
      </w:pPr>
      <w:r w:rsidRPr="00D94F51">
        <w:rPr>
          <w:rFonts w:ascii="宋体" w:eastAsia="宋体" w:hAnsi="宋体" w:hint="eastAsia"/>
          <w:sz w:val="28"/>
          <w:szCs w:val="28"/>
        </w:rPr>
        <w:t>验收小组通过技术验收及实地抽查验收，一致认为</w:t>
      </w:r>
      <w:r w:rsidR="00EA6574" w:rsidRPr="00D94F51">
        <w:rPr>
          <w:rFonts w:ascii="宋体" w:eastAsia="宋体" w:hAnsi="宋体" w:hint="eastAsia"/>
          <w:sz w:val="28"/>
          <w:szCs w:val="28"/>
        </w:rPr>
        <w:t>53</w:t>
      </w:r>
      <w:r w:rsidRPr="00D94F51">
        <w:rPr>
          <w:rFonts w:ascii="宋体" w:eastAsia="宋体" w:hAnsi="宋体" w:hint="eastAsia"/>
          <w:sz w:val="28"/>
          <w:szCs w:val="28"/>
        </w:rPr>
        <w:t>个行政村验收指标满足《甘肃省电信普遍服务试点建设项目竣工验收方案》（甘通局函[2016]102号）、《宽带普遍服务质量管理系统总体要求》、《宽带普遍服务专用固定客户端设备技术要求》、《宽带速率测试方法固定宽带接入》（YD/T2400-2012）标准要求，满足维护要求，未发现重大质量、安全隐患。</w:t>
      </w:r>
    </w:p>
    <w:p w:rsidR="00C149F2" w:rsidRPr="00D94F51" w:rsidRDefault="00C149F2" w:rsidP="00C149F2">
      <w:pPr>
        <w:pStyle w:val="1"/>
        <w:ind w:firstLine="602"/>
        <w:rPr>
          <w:sz w:val="30"/>
          <w:szCs w:val="30"/>
        </w:rPr>
      </w:pPr>
      <w:bookmarkStart w:id="4" w:name="_Toc525637363"/>
      <w:r w:rsidRPr="00D94F51">
        <w:rPr>
          <w:rFonts w:hint="eastAsia"/>
          <w:sz w:val="30"/>
          <w:szCs w:val="30"/>
        </w:rPr>
        <w:t>五、存在的问题及整改要求</w:t>
      </w:r>
      <w:bookmarkEnd w:id="4"/>
    </w:p>
    <w:p w:rsidR="001F5B5C" w:rsidRPr="00D94F51" w:rsidRDefault="00C149F2" w:rsidP="00282351">
      <w:pPr>
        <w:ind w:firstLineChars="250" w:firstLine="700"/>
        <w:rPr>
          <w:rFonts w:ascii="宋体" w:eastAsia="宋体" w:hAnsi="宋体"/>
          <w:sz w:val="28"/>
          <w:szCs w:val="28"/>
        </w:rPr>
      </w:pPr>
      <w:bookmarkStart w:id="5" w:name="_Toc486230301"/>
      <w:r w:rsidRPr="00D94F51">
        <w:rPr>
          <w:rFonts w:ascii="宋体" w:eastAsia="宋体" w:hAnsi="宋体" w:hint="eastAsia"/>
          <w:sz w:val="28"/>
          <w:szCs w:val="28"/>
        </w:rPr>
        <w:t>此次验收出现的问题是：</w:t>
      </w:r>
      <w:r w:rsidR="00282351" w:rsidRPr="00D94F51">
        <w:rPr>
          <w:rFonts w:ascii="宋体" w:eastAsia="宋体" w:hAnsi="宋体"/>
          <w:sz w:val="28"/>
          <w:szCs w:val="28"/>
        </w:rPr>
        <w:t>1</w:t>
      </w:r>
      <w:r w:rsidR="00282351" w:rsidRPr="00D94F51">
        <w:rPr>
          <w:rFonts w:ascii="宋体" w:eastAsia="宋体" w:hAnsi="宋体" w:hint="eastAsia"/>
          <w:sz w:val="28"/>
          <w:szCs w:val="28"/>
        </w:rPr>
        <w:t>.</w:t>
      </w:r>
      <w:r w:rsidR="00282351" w:rsidRPr="00D94F51">
        <w:rPr>
          <w:rFonts w:ascii="宋体" w:eastAsia="宋体" w:hAnsi="宋体"/>
          <w:sz w:val="28"/>
          <w:szCs w:val="28"/>
        </w:rPr>
        <w:t>地线棒埋深不</w:t>
      </w:r>
      <w:r w:rsidR="00282351" w:rsidRPr="00D94F51">
        <w:rPr>
          <w:rFonts w:ascii="宋体" w:eastAsia="宋体" w:hAnsi="宋体" w:hint="eastAsia"/>
          <w:sz w:val="28"/>
          <w:szCs w:val="28"/>
        </w:rPr>
        <w:t>符合设计要求</w:t>
      </w:r>
      <w:r w:rsidR="001F5B5C" w:rsidRPr="00D94F51">
        <w:rPr>
          <w:rFonts w:ascii="宋体" w:eastAsia="宋体" w:hAnsi="宋体" w:hint="eastAsia"/>
          <w:sz w:val="28"/>
          <w:szCs w:val="28"/>
        </w:rPr>
        <w:t>。</w:t>
      </w:r>
      <w:r w:rsidR="00282351" w:rsidRPr="00D94F51">
        <w:rPr>
          <w:rFonts w:ascii="宋体" w:eastAsia="宋体" w:hAnsi="宋体"/>
          <w:sz w:val="28"/>
          <w:szCs w:val="28"/>
        </w:rPr>
        <w:t>2</w:t>
      </w:r>
      <w:r w:rsidR="00282351" w:rsidRPr="00D94F51">
        <w:rPr>
          <w:rFonts w:ascii="宋体" w:eastAsia="宋体" w:hAnsi="宋体" w:hint="eastAsia"/>
          <w:sz w:val="28"/>
          <w:szCs w:val="28"/>
        </w:rPr>
        <w:t>.</w:t>
      </w:r>
      <w:r w:rsidR="00282351" w:rsidRPr="00D94F51">
        <w:rPr>
          <w:rFonts w:ascii="宋体" w:eastAsia="宋体" w:hAnsi="宋体"/>
          <w:sz w:val="28"/>
          <w:szCs w:val="28"/>
        </w:rPr>
        <w:t>设</w:t>
      </w:r>
      <w:r w:rsidR="00282351" w:rsidRPr="00D94F51">
        <w:rPr>
          <w:rFonts w:ascii="宋体" w:eastAsia="宋体" w:hAnsi="宋体"/>
          <w:sz w:val="28"/>
          <w:szCs w:val="28"/>
        </w:rPr>
        <w:lastRenderedPageBreak/>
        <w:t>备</w:t>
      </w:r>
      <w:r w:rsidR="001F5B5C" w:rsidRPr="00D94F51">
        <w:rPr>
          <w:rFonts w:ascii="宋体" w:eastAsia="宋体" w:hAnsi="宋体" w:hint="eastAsia"/>
          <w:sz w:val="28"/>
          <w:szCs w:val="28"/>
        </w:rPr>
        <w:t>保护线</w:t>
      </w:r>
      <w:r w:rsidR="00282351" w:rsidRPr="00D94F51">
        <w:rPr>
          <w:rFonts w:ascii="宋体" w:eastAsia="宋体" w:hAnsi="宋体"/>
          <w:sz w:val="28"/>
          <w:szCs w:val="28"/>
        </w:rPr>
        <w:t>与</w:t>
      </w:r>
      <w:r w:rsidR="001F5B5C" w:rsidRPr="00D94F51">
        <w:rPr>
          <w:rFonts w:ascii="宋体" w:eastAsia="宋体" w:hAnsi="宋体" w:hint="eastAsia"/>
          <w:sz w:val="28"/>
          <w:szCs w:val="28"/>
        </w:rPr>
        <w:t>避雷线</w:t>
      </w:r>
      <w:r w:rsidR="00282351" w:rsidRPr="00D94F51">
        <w:rPr>
          <w:rFonts w:ascii="宋体" w:eastAsia="宋体" w:hAnsi="宋体"/>
          <w:sz w:val="28"/>
          <w:szCs w:val="28"/>
        </w:rPr>
        <w:t>复接</w:t>
      </w:r>
      <w:r w:rsidR="001F5B5C" w:rsidRPr="00D94F51">
        <w:rPr>
          <w:rFonts w:ascii="宋体" w:eastAsia="宋体" w:hAnsi="宋体" w:hint="eastAsia"/>
          <w:sz w:val="28"/>
          <w:szCs w:val="28"/>
        </w:rPr>
        <w:t>。</w:t>
      </w:r>
      <w:r w:rsidR="00282351" w:rsidRPr="00D94F51">
        <w:rPr>
          <w:rFonts w:ascii="宋体" w:eastAsia="宋体" w:hAnsi="宋体"/>
          <w:sz w:val="28"/>
          <w:szCs w:val="28"/>
        </w:rPr>
        <w:t>3</w:t>
      </w:r>
      <w:r w:rsidR="00282351" w:rsidRPr="00D94F51">
        <w:rPr>
          <w:rFonts w:ascii="宋体" w:eastAsia="宋体" w:hAnsi="宋体" w:hint="eastAsia"/>
          <w:sz w:val="28"/>
          <w:szCs w:val="28"/>
        </w:rPr>
        <w:t>.杆路</w:t>
      </w:r>
      <w:r w:rsidR="00282351" w:rsidRPr="00D94F51">
        <w:rPr>
          <w:rFonts w:ascii="宋体" w:eastAsia="宋体" w:hAnsi="宋体"/>
          <w:sz w:val="28"/>
          <w:szCs w:val="28"/>
        </w:rPr>
        <w:t>过电保护套管</w:t>
      </w:r>
      <w:r w:rsidR="001F5B5C" w:rsidRPr="00D94F51">
        <w:rPr>
          <w:rFonts w:ascii="宋体" w:eastAsia="宋体" w:hAnsi="宋体" w:hint="eastAsia"/>
          <w:sz w:val="28"/>
          <w:szCs w:val="28"/>
        </w:rPr>
        <w:t>延伸长度不够；</w:t>
      </w:r>
      <w:r w:rsidR="00282351" w:rsidRPr="00D94F51">
        <w:rPr>
          <w:rFonts w:ascii="宋体" w:eastAsia="宋体" w:hAnsi="宋体" w:hint="eastAsia"/>
          <w:sz w:val="28"/>
          <w:szCs w:val="28"/>
        </w:rPr>
        <w:t>光缆成端处</w:t>
      </w:r>
      <w:r w:rsidR="00282351" w:rsidRPr="00D94F51">
        <w:rPr>
          <w:rFonts w:ascii="宋体" w:eastAsia="宋体" w:hAnsi="宋体"/>
          <w:sz w:val="28"/>
          <w:szCs w:val="28"/>
        </w:rPr>
        <w:t>加强芯未做折弯。</w:t>
      </w:r>
      <w:r w:rsidR="001F5B5C" w:rsidRPr="00D94F51">
        <w:rPr>
          <w:rFonts w:ascii="宋体" w:eastAsia="宋体" w:hAnsi="宋体" w:hint="eastAsia"/>
          <w:sz w:val="28"/>
          <w:szCs w:val="28"/>
        </w:rPr>
        <w:t>4</w:t>
      </w:r>
      <w:r w:rsidR="009F584A" w:rsidRPr="00D94F51">
        <w:rPr>
          <w:rFonts w:ascii="宋体" w:eastAsia="宋体" w:hAnsi="宋体" w:hint="eastAsia"/>
          <w:sz w:val="28"/>
          <w:szCs w:val="28"/>
        </w:rPr>
        <w:t>.</w:t>
      </w:r>
      <w:r w:rsidR="00282351" w:rsidRPr="00D94F51">
        <w:rPr>
          <w:rFonts w:ascii="宋体" w:eastAsia="宋体" w:hAnsi="宋体"/>
          <w:sz w:val="28"/>
          <w:szCs w:val="28"/>
        </w:rPr>
        <w:t>礼县石峡镇双庙村</w:t>
      </w:r>
      <w:r w:rsidR="0042787C" w:rsidRPr="00D94F51">
        <w:rPr>
          <w:rFonts w:ascii="宋体" w:eastAsia="宋体" w:hAnsi="宋体" w:hint="eastAsia"/>
          <w:sz w:val="28"/>
          <w:szCs w:val="28"/>
        </w:rPr>
        <w:t>P001</w:t>
      </w:r>
      <w:r w:rsidR="00282351" w:rsidRPr="00D94F51">
        <w:rPr>
          <w:rFonts w:ascii="宋体" w:eastAsia="宋体" w:hAnsi="宋体"/>
          <w:sz w:val="28"/>
          <w:szCs w:val="28"/>
        </w:rPr>
        <w:t>-</w:t>
      </w:r>
      <w:r w:rsidR="0042787C" w:rsidRPr="00D94F51">
        <w:rPr>
          <w:rFonts w:ascii="宋体" w:eastAsia="宋体" w:hAnsi="宋体" w:hint="eastAsia"/>
          <w:sz w:val="28"/>
          <w:szCs w:val="28"/>
        </w:rPr>
        <w:t xml:space="preserve"> P003</w:t>
      </w:r>
      <w:r w:rsidR="00282351" w:rsidRPr="00D94F51">
        <w:rPr>
          <w:rFonts w:ascii="宋体" w:eastAsia="宋体" w:hAnsi="宋体"/>
          <w:sz w:val="28"/>
          <w:szCs w:val="28"/>
        </w:rPr>
        <w:t>杆吊线接地带电，</w:t>
      </w:r>
      <w:r w:rsidR="00282351" w:rsidRPr="00D94F51">
        <w:rPr>
          <w:rFonts w:ascii="宋体" w:eastAsia="宋体" w:hAnsi="宋体" w:hint="eastAsia"/>
          <w:sz w:val="28"/>
          <w:szCs w:val="28"/>
        </w:rPr>
        <w:t>现场检</w:t>
      </w:r>
      <w:r w:rsidR="00282351" w:rsidRPr="00D94F51">
        <w:rPr>
          <w:rFonts w:ascii="宋体" w:eastAsia="宋体" w:hAnsi="宋体"/>
          <w:sz w:val="28"/>
          <w:szCs w:val="28"/>
        </w:rPr>
        <w:t>查发现</w:t>
      </w:r>
      <w:r w:rsidR="001F5B5C" w:rsidRPr="00D94F51">
        <w:rPr>
          <w:rFonts w:ascii="宋体" w:eastAsia="宋体" w:hAnsi="宋体" w:hint="eastAsia"/>
          <w:sz w:val="28"/>
          <w:szCs w:val="28"/>
        </w:rPr>
        <w:t>当地农户私自将</w:t>
      </w:r>
      <w:r w:rsidR="00282351" w:rsidRPr="00D94F51">
        <w:rPr>
          <w:rFonts w:ascii="宋体" w:eastAsia="宋体" w:hAnsi="宋体"/>
          <w:sz w:val="28"/>
          <w:szCs w:val="28"/>
        </w:rPr>
        <w:t>电力线搭接</w:t>
      </w:r>
      <w:r w:rsidR="00282351" w:rsidRPr="00D94F51">
        <w:rPr>
          <w:rFonts w:ascii="宋体" w:eastAsia="宋体" w:hAnsi="宋体" w:hint="eastAsia"/>
          <w:sz w:val="28"/>
          <w:szCs w:val="28"/>
        </w:rPr>
        <w:t>在架空线路上</w:t>
      </w:r>
      <w:r w:rsidR="00282351" w:rsidRPr="00D94F51">
        <w:rPr>
          <w:rFonts w:ascii="宋体" w:eastAsia="宋体" w:hAnsi="宋体"/>
          <w:sz w:val="28"/>
          <w:szCs w:val="28"/>
        </w:rPr>
        <w:t>，已</w:t>
      </w:r>
      <w:r w:rsidR="001F5B5C" w:rsidRPr="00D94F51">
        <w:rPr>
          <w:rFonts w:ascii="宋体" w:eastAsia="宋体" w:hAnsi="宋体" w:hint="eastAsia"/>
          <w:sz w:val="28"/>
          <w:szCs w:val="28"/>
        </w:rPr>
        <w:t>联系农户拆除</w:t>
      </w:r>
      <w:r w:rsidR="00282351" w:rsidRPr="00D94F51">
        <w:rPr>
          <w:rFonts w:ascii="宋体" w:eastAsia="宋体" w:hAnsi="宋体"/>
          <w:sz w:val="28"/>
          <w:szCs w:val="28"/>
        </w:rPr>
        <w:t>。</w:t>
      </w:r>
    </w:p>
    <w:p w:rsidR="00C149F2" w:rsidRPr="00D94F51" w:rsidRDefault="0051350F" w:rsidP="00282351">
      <w:pPr>
        <w:ind w:firstLineChars="250" w:firstLine="700"/>
        <w:rPr>
          <w:rFonts w:ascii="宋体" w:eastAsia="宋体" w:hAnsi="宋体"/>
          <w:sz w:val="28"/>
          <w:szCs w:val="28"/>
        </w:rPr>
      </w:pPr>
      <w:r w:rsidRPr="00D94F51">
        <w:rPr>
          <w:rFonts w:ascii="宋体" w:eastAsia="宋体" w:hAnsi="宋体" w:hint="eastAsia"/>
          <w:sz w:val="28"/>
          <w:szCs w:val="28"/>
        </w:rPr>
        <w:t>以上问题验收小组要求市政府督促建设单位（中标企业）进行整改。整改工作在工作报告下发后一个月内完成，并上报省通信管理局、省财政厅、省工信委</w:t>
      </w:r>
      <w:r w:rsidR="00C149F2" w:rsidRPr="00D94F51">
        <w:rPr>
          <w:rFonts w:ascii="宋体" w:eastAsia="宋体" w:hAnsi="宋体" w:hint="eastAsia"/>
          <w:sz w:val="28"/>
          <w:szCs w:val="28"/>
        </w:rPr>
        <w:t>。</w:t>
      </w:r>
    </w:p>
    <w:p w:rsidR="00C149F2" w:rsidRPr="00D94F51" w:rsidRDefault="00C149F2" w:rsidP="00C149F2">
      <w:pPr>
        <w:pStyle w:val="1"/>
        <w:ind w:firstLine="602"/>
        <w:rPr>
          <w:sz w:val="30"/>
          <w:szCs w:val="30"/>
        </w:rPr>
      </w:pPr>
      <w:bookmarkStart w:id="6" w:name="_Toc525637364"/>
      <w:r w:rsidRPr="00D94F51">
        <w:rPr>
          <w:rFonts w:hint="eastAsia"/>
          <w:sz w:val="30"/>
          <w:szCs w:val="30"/>
        </w:rPr>
        <w:t>六、验收评价</w:t>
      </w:r>
      <w:bookmarkEnd w:id="5"/>
      <w:bookmarkEnd w:id="6"/>
    </w:p>
    <w:p w:rsidR="00282351" w:rsidRPr="00D94F51" w:rsidRDefault="00C149F2" w:rsidP="0051350F">
      <w:pPr>
        <w:ind w:firstLineChars="250" w:firstLine="700"/>
        <w:rPr>
          <w:rFonts w:ascii="宋体" w:eastAsia="宋体" w:hAnsi="宋体"/>
          <w:sz w:val="28"/>
          <w:szCs w:val="28"/>
        </w:rPr>
      </w:pPr>
      <w:r w:rsidRPr="00D94F51">
        <w:rPr>
          <w:rFonts w:ascii="宋体" w:eastAsia="宋体" w:hAnsi="宋体" w:hint="eastAsia"/>
          <w:sz w:val="28"/>
          <w:szCs w:val="28"/>
        </w:rPr>
        <w:t>通过竣工文档验收、技术验收加实地抽查，并综合施工工艺质量、电气性能测试、技术文档的检查结论，验收小组一致认为：</w:t>
      </w:r>
      <w:r w:rsidR="00CB0B09" w:rsidRPr="00D94F51">
        <w:rPr>
          <w:rFonts w:ascii="宋体" w:eastAsia="宋体" w:hAnsi="宋体" w:hint="eastAsia"/>
          <w:sz w:val="28"/>
          <w:szCs w:val="28"/>
        </w:rPr>
        <w:t>对甘肃省2016年第二批电信普遍服务试点建设项目（陇南市片区3：礼县、西和县、成县）</w:t>
      </w:r>
      <w:r w:rsidRPr="00D94F51">
        <w:rPr>
          <w:rFonts w:ascii="宋体" w:eastAsia="宋体" w:hAnsi="宋体" w:hint="eastAsia"/>
          <w:sz w:val="28"/>
          <w:szCs w:val="28"/>
        </w:rPr>
        <w:t>已完成了建设任务，各项测试指标满足建设要求，本项目验收合格，项目总体评价为“</w:t>
      </w:r>
      <w:r w:rsidR="001447AF" w:rsidRPr="00D94F51">
        <w:rPr>
          <w:rFonts w:ascii="宋体" w:eastAsia="宋体" w:hAnsi="宋体" w:hint="eastAsia"/>
          <w:sz w:val="28"/>
          <w:szCs w:val="28"/>
        </w:rPr>
        <w:t>合格</w:t>
      </w:r>
      <w:r w:rsidRPr="00D94F51">
        <w:rPr>
          <w:rFonts w:ascii="宋体" w:eastAsia="宋体" w:hAnsi="宋体" w:hint="eastAsia"/>
          <w:sz w:val="28"/>
          <w:szCs w:val="28"/>
        </w:rPr>
        <w:t>”。</w:t>
      </w:r>
    </w:p>
    <w:p w:rsidR="0051350F" w:rsidRPr="00D94F51" w:rsidRDefault="0051350F" w:rsidP="0051350F">
      <w:pPr>
        <w:ind w:firstLineChars="250" w:firstLine="700"/>
        <w:rPr>
          <w:rFonts w:ascii="宋体" w:eastAsia="宋体" w:hAnsi="宋体"/>
          <w:sz w:val="28"/>
          <w:szCs w:val="28"/>
        </w:rPr>
      </w:pPr>
    </w:p>
    <w:p w:rsidR="00C149F2" w:rsidRDefault="00C149F2" w:rsidP="00C149F2">
      <w:pPr>
        <w:ind w:firstLine="560"/>
        <w:rPr>
          <w:rFonts w:ascii="宋体" w:eastAsia="宋体" w:hAnsi="宋体" w:hint="eastAsia"/>
          <w:sz w:val="28"/>
          <w:szCs w:val="28"/>
        </w:rPr>
      </w:pPr>
      <w:bookmarkStart w:id="7" w:name="_GoBack"/>
      <w:r w:rsidRPr="00D94F51">
        <w:rPr>
          <w:rFonts w:ascii="宋体" w:eastAsia="宋体" w:hAnsi="宋体" w:hint="eastAsia"/>
          <w:sz w:val="28"/>
          <w:szCs w:val="28"/>
        </w:rPr>
        <w:t>附件一：电信普遍服务试点项目实地抽查情况表</w:t>
      </w:r>
    </w:p>
    <w:p w:rsidR="00BA25B5" w:rsidRPr="00D94F51" w:rsidRDefault="00BA25B5" w:rsidP="00C149F2">
      <w:pPr>
        <w:ind w:firstLine="560"/>
        <w:rPr>
          <w:rFonts w:ascii="宋体" w:eastAsia="宋体" w:hAnsi="宋体"/>
          <w:sz w:val="28"/>
          <w:szCs w:val="28"/>
        </w:rPr>
      </w:pPr>
      <w:r>
        <w:rPr>
          <w:rFonts w:ascii="宋体" w:eastAsia="宋体" w:hAnsi="宋体" w:hint="eastAsia"/>
          <w:sz w:val="28"/>
          <w:szCs w:val="28"/>
        </w:rPr>
        <w:t>附件二：建设行政村名单</w:t>
      </w:r>
    </w:p>
    <w:p w:rsidR="00C149F2" w:rsidRPr="00D94F51" w:rsidRDefault="00C149F2" w:rsidP="00C149F2">
      <w:pPr>
        <w:ind w:firstLine="560"/>
        <w:rPr>
          <w:rFonts w:ascii="宋体" w:eastAsia="宋体" w:hAnsi="宋体"/>
          <w:sz w:val="28"/>
          <w:szCs w:val="28"/>
        </w:rPr>
      </w:pPr>
      <w:r w:rsidRPr="00D94F51">
        <w:rPr>
          <w:rFonts w:ascii="宋体" w:eastAsia="宋体" w:hAnsi="宋体" w:hint="eastAsia"/>
          <w:sz w:val="28"/>
          <w:szCs w:val="28"/>
        </w:rPr>
        <w:t>附件</w:t>
      </w:r>
      <w:r w:rsidR="00BA25B5">
        <w:rPr>
          <w:rFonts w:ascii="宋体" w:eastAsia="宋体" w:hAnsi="宋体" w:hint="eastAsia"/>
          <w:sz w:val="28"/>
          <w:szCs w:val="28"/>
        </w:rPr>
        <w:t>三</w:t>
      </w:r>
      <w:r w:rsidRPr="00D94F51">
        <w:rPr>
          <w:rFonts w:ascii="宋体" w:eastAsia="宋体" w:hAnsi="宋体" w:hint="eastAsia"/>
          <w:sz w:val="28"/>
          <w:szCs w:val="28"/>
        </w:rPr>
        <w:t>：验收工具一览表</w:t>
      </w:r>
    </w:p>
    <w:p w:rsidR="00282351" w:rsidRPr="00D94F51" w:rsidRDefault="0051350F" w:rsidP="0051350F">
      <w:pPr>
        <w:ind w:firstLine="560"/>
        <w:rPr>
          <w:rFonts w:ascii="宋体" w:eastAsia="宋体" w:hAnsi="宋体"/>
          <w:sz w:val="28"/>
          <w:szCs w:val="28"/>
        </w:rPr>
      </w:pPr>
      <w:r w:rsidRPr="00D94F51">
        <w:rPr>
          <w:rFonts w:ascii="宋体" w:eastAsia="宋体" w:hAnsi="宋体" w:hint="eastAsia"/>
          <w:sz w:val="28"/>
          <w:szCs w:val="28"/>
        </w:rPr>
        <w:t>附件</w:t>
      </w:r>
      <w:r w:rsidR="00BA25B5">
        <w:rPr>
          <w:rFonts w:ascii="宋体" w:eastAsia="宋体" w:hAnsi="宋体" w:hint="eastAsia"/>
          <w:sz w:val="28"/>
          <w:szCs w:val="28"/>
        </w:rPr>
        <w:t>四</w:t>
      </w:r>
      <w:r w:rsidRPr="00D94F51">
        <w:rPr>
          <w:rFonts w:ascii="宋体" w:eastAsia="宋体" w:hAnsi="宋体" w:hint="eastAsia"/>
          <w:sz w:val="28"/>
          <w:szCs w:val="28"/>
        </w:rPr>
        <w:t>：影像资料</w:t>
      </w:r>
      <w:bookmarkEnd w:id="7"/>
    </w:p>
    <w:p w:rsidR="00363473" w:rsidRPr="00D94F51" w:rsidRDefault="00F778B6" w:rsidP="00CD12DC">
      <w:pPr>
        <w:ind w:firstLineChars="1300" w:firstLine="3640"/>
        <w:rPr>
          <w:rFonts w:ascii="宋体" w:eastAsia="宋体" w:hAnsi="宋体"/>
          <w:sz w:val="28"/>
          <w:szCs w:val="28"/>
        </w:rPr>
      </w:pPr>
      <w:r w:rsidRPr="00D94F51">
        <w:rPr>
          <w:rFonts w:ascii="宋体" w:eastAsia="宋体" w:hAnsi="宋体" w:hint="eastAsia"/>
          <w:sz w:val="28"/>
          <w:szCs w:val="28"/>
        </w:rPr>
        <w:t>甘肃省通信产业工程监理有限公司</w:t>
      </w:r>
    </w:p>
    <w:p w:rsidR="00363473" w:rsidRPr="00D94F51" w:rsidRDefault="00F778B6" w:rsidP="00993A7F">
      <w:pPr>
        <w:ind w:firstLine="560"/>
        <w:rPr>
          <w:rFonts w:ascii="宋体" w:eastAsia="宋体" w:hAnsi="宋体"/>
          <w:sz w:val="28"/>
          <w:szCs w:val="28"/>
        </w:rPr>
      </w:pPr>
      <w:r w:rsidRPr="00D94F51">
        <w:rPr>
          <w:rFonts w:ascii="宋体" w:eastAsia="宋体" w:hAnsi="宋体" w:hint="eastAsia"/>
          <w:sz w:val="28"/>
          <w:szCs w:val="28"/>
        </w:rPr>
        <w:t xml:space="preserve">                                201</w:t>
      </w:r>
      <w:r w:rsidR="00281BBA" w:rsidRPr="00D94F51">
        <w:rPr>
          <w:rFonts w:ascii="宋体" w:eastAsia="宋体" w:hAnsi="宋体" w:hint="eastAsia"/>
          <w:sz w:val="28"/>
          <w:szCs w:val="28"/>
        </w:rPr>
        <w:t>8</w:t>
      </w:r>
      <w:r w:rsidRPr="00D94F51">
        <w:rPr>
          <w:rFonts w:ascii="宋体" w:eastAsia="宋体" w:hAnsi="宋体" w:hint="eastAsia"/>
          <w:sz w:val="28"/>
          <w:szCs w:val="28"/>
        </w:rPr>
        <w:t>年</w:t>
      </w:r>
      <w:r w:rsidR="005343C2" w:rsidRPr="00D94F51">
        <w:rPr>
          <w:rFonts w:ascii="宋体" w:eastAsia="宋体" w:hAnsi="宋体" w:hint="eastAsia"/>
          <w:sz w:val="28"/>
          <w:szCs w:val="28"/>
        </w:rPr>
        <w:t>7</w:t>
      </w:r>
      <w:r w:rsidRPr="00D94F51">
        <w:rPr>
          <w:rFonts w:ascii="宋体" w:eastAsia="宋体" w:hAnsi="宋体" w:hint="eastAsia"/>
          <w:sz w:val="28"/>
          <w:szCs w:val="28"/>
        </w:rPr>
        <w:t>月</w:t>
      </w:r>
      <w:r w:rsidR="0051350F" w:rsidRPr="00D94F51">
        <w:rPr>
          <w:rFonts w:ascii="宋体" w:eastAsia="宋体" w:hAnsi="宋体" w:hint="eastAsia"/>
          <w:sz w:val="28"/>
          <w:szCs w:val="28"/>
        </w:rPr>
        <w:t>30</w:t>
      </w:r>
      <w:r w:rsidRPr="00D94F51">
        <w:rPr>
          <w:rFonts w:ascii="宋体" w:eastAsia="宋体" w:hAnsi="宋体" w:hint="eastAsia"/>
          <w:sz w:val="28"/>
          <w:szCs w:val="28"/>
        </w:rPr>
        <w:t>日</w:t>
      </w:r>
    </w:p>
    <w:p w:rsidR="008449AC" w:rsidRPr="00D94F51" w:rsidRDefault="003C661A" w:rsidP="009F1D33">
      <w:pPr>
        <w:widowControl/>
        <w:ind w:firstLineChars="300" w:firstLine="840"/>
        <w:jc w:val="left"/>
        <w:rPr>
          <w:rFonts w:asciiTheme="minorEastAsia" w:hAnsiTheme="minorEastAsia"/>
          <w:sz w:val="20"/>
          <w:szCs w:val="20"/>
        </w:rPr>
      </w:pPr>
      <w:r w:rsidRPr="00D94F51">
        <w:rPr>
          <w:rFonts w:ascii="宋体" w:eastAsia="宋体" w:hAnsi="宋体"/>
          <w:sz w:val="28"/>
          <w:szCs w:val="28"/>
        </w:rPr>
        <w:br w:type="page"/>
      </w:r>
    </w:p>
    <w:tbl>
      <w:tblPr>
        <w:tblpPr w:leftFromText="180" w:rightFromText="180" w:vertAnchor="text" w:horzAnchor="margin" w:tblpXSpec="center" w:tblpY="-1274"/>
        <w:tblW w:w="5719" w:type="pct"/>
        <w:tblLayout w:type="fixed"/>
        <w:tblLook w:val="04A0" w:firstRow="1" w:lastRow="0" w:firstColumn="1" w:lastColumn="0" w:noHBand="0" w:noVBand="1"/>
      </w:tblPr>
      <w:tblGrid>
        <w:gridCol w:w="522"/>
        <w:gridCol w:w="710"/>
        <w:gridCol w:w="990"/>
        <w:gridCol w:w="708"/>
        <w:gridCol w:w="565"/>
        <w:gridCol w:w="567"/>
        <w:gridCol w:w="569"/>
        <w:gridCol w:w="712"/>
        <w:gridCol w:w="712"/>
        <w:gridCol w:w="715"/>
        <w:gridCol w:w="1277"/>
        <w:gridCol w:w="1700"/>
      </w:tblGrid>
      <w:tr w:rsidR="00D9312D" w:rsidRPr="00D94F51" w:rsidTr="0089047A">
        <w:trPr>
          <w:trHeight w:val="564"/>
        </w:trPr>
        <w:tc>
          <w:tcPr>
            <w:tcW w:w="5000" w:type="pct"/>
            <w:gridSpan w:val="12"/>
            <w:tcBorders>
              <w:top w:val="nil"/>
              <w:left w:val="nil"/>
              <w:bottom w:val="single" w:sz="4" w:space="0" w:color="auto"/>
              <w:right w:val="nil"/>
            </w:tcBorders>
            <w:shd w:val="clear" w:color="auto" w:fill="auto"/>
            <w:noWrap/>
            <w:vAlign w:val="center"/>
            <w:hideMark/>
          </w:tcPr>
          <w:p w:rsidR="00D9312D" w:rsidRPr="00D94F51" w:rsidRDefault="00D9312D" w:rsidP="007A0D6F">
            <w:pPr>
              <w:pStyle w:val="1"/>
              <w:ind w:firstLineChars="0" w:firstLine="0"/>
              <w:jc w:val="center"/>
              <w:rPr>
                <w:sz w:val="30"/>
                <w:szCs w:val="30"/>
              </w:rPr>
            </w:pPr>
          </w:p>
          <w:p w:rsidR="00D9312D" w:rsidRPr="00D94F51" w:rsidRDefault="00D9312D" w:rsidP="007A0D6F">
            <w:pPr>
              <w:pStyle w:val="1"/>
              <w:ind w:firstLineChars="0" w:firstLine="0"/>
              <w:jc w:val="center"/>
              <w:rPr>
                <w:b w:val="0"/>
                <w:sz w:val="22"/>
                <w:szCs w:val="22"/>
              </w:rPr>
            </w:pPr>
            <w:bookmarkStart w:id="8" w:name="_Toc525637365"/>
            <w:r w:rsidRPr="00D94F51">
              <w:rPr>
                <w:rFonts w:hint="eastAsia"/>
                <w:sz w:val="30"/>
                <w:szCs w:val="30"/>
              </w:rPr>
              <w:t>附件一：电信普遍服务试点项目实地抽查情况表</w:t>
            </w:r>
            <w:bookmarkEnd w:id="8"/>
          </w:p>
        </w:tc>
      </w:tr>
      <w:tr w:rsidR="0051350F" w:rsidRPr="00D94F51" w:rsidTr="00312523">
        <w:trPr>
          <w:trHeight w:val="691"/>
        </w:trPr>
        <w:tc>
          <w:tcPr>
            <w:tcW w:w="268" w:type="pct"/>
            <w:vMerge w:val="restart"/>
            <w:tcBorders>
              <w:top w:val="nil"/>
              <w:left w:val="single" w:sz="4" w:space="0" w:color="auto"/>
              <w:bottom w:val="single" w:sz="4" w:space="0" w:color="000000"/>
              <w:right w:val="single" w:sz="4" w:space="0" w:color="auto"/>
            </w:tcBorders>
            <w:shd w:val="clear" w:color="auto" w:fill="auto"/>
            <w:vAlign w:val="center"/>
            <w:hideMark/>
          </w:tcPr>
          <w:p w:rsidR="0051350F" w:rsidRPr="00D94F51" w:rsidRDefault="0051350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序号</w:t>
            </w:r>
          </w:p>
        </w:tc>
        <w:tc>
          <w:tcPr>
            <w:tcW w:w="36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1350F" w:rsidRPr="00D94F51" w:rsidRDefault="0051350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地市</w:t>
            </w:r>
          </w:p>
        </w:tc>
        <w:tc>
          <w:tcPr>
            <w:tcW w:w="50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1350F" w:rsidRPr="00D94F51" w:rsidRDefault="0051350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县乡镇</w:t>
            </w:r>
          </w:p>
        </w:tc>
        <w:tc>
          <w:tcPr>
            <w:tcW w:w="363" w:type="pct"/>
            <w:vMerge w:val="restart"/>
            <w:tcBorders>
              <w:top w:val="nil"/>
              <w:left w:val="single" w:sz="4" w:space="0" w:color="auto"/>
              <w:bottom w:val="single" w:sz="4" w:space="0" w:color="auto"/>
              <w:right w:val="single" w:sz="4" w:space="0" w:color="auto"/>
            </w:tcBorders>
            <w:shd w:val="clear" w:color="auto" w:fill="auto"/>
            <w:vAlign w:val="center"/>
          </w:tcPr>
          <w:p w:rsidR="0051350F" w:rsidRPr="00D94F51" w:rsidRDefault="0051350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行政村名</w:t>
            </w:r>
          </w:p>
        </w:tc>
        <w:tc>
          <w:tcPr>
            <w:tcW w:w="873" w:type="pct"/>
            <w:gridSpan w:val="3"/>
            <w:tcBorders>
              <w:top w:val="single" w:sz="4" w:space="0" w:color="auto"/>
              <w:left w:val="nil"/>
              <w:bottom w:val="single" w:sz="4" w:space="0" w:color="auto"/>
              <w:right w:val="single" w:sz="4" w:space="0" w:color="auto"/>
            </w:tcBorders>
            <w:shd w:val="clear" w:color="auto" w:fill="auto"/>
            <w:noWrap/>
            <w:vAlign w:val="center"/>
            <w:hideMark/>
          </w:tcPr>
          <w:p w:rsidR="0051350F" w:rsidRPr="00D94F51" w:rsidRDefault="0051350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光纤是否通达</w:t>
            </w:r>
          </w:p>
        </w:tc>
        <w:tc>
          <w:tcPr>
            <w:tcW w:w="365" w:type="pct"/>
            <w:vMerge w:val="restart"/>
            <w:tcBorders>
              <w:top w:val="nil"/>
              <w:left w:val="single" w:sz="4" w:space="0" w:color="auto"/>
              <w:bottom w:val="single" w:sz="4" w:space="0" w:color="auto"/>
              <w:right w:val="single" w:sz="4" w:space="0" w:color="auto"/>
            </w:tcBorders>
            <w:shd w:val="clear" w:color="auto" w:fill="auto"/>
            <w:vAlign w:val="center"/>
            <w:hideMark/>
          </w:tcPr>
          <w:p w:rsidR="0051350F" w:rsidRPr="00D94F51" w:rsidRDefault="0051350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是否预留4芯光纤</w:t>
            </w:r>
          </w:p>
        </w:tc>
        <w:tc>
          <w:tcPr>
            <w:tcW w:w="365" w:type="pct"/>
            <w:vMerge w:val="restart"/>
            <w:tcBorders>
              <w:top w:val="single" w:sz="4" w:space="0" w:color="auto"/>
              <w:left w:val="nil"/>
              <w:right w:val="single" w:sz="4" w:space="0" w:color="auto"/>
            </w:tcBorders>
            <w:shd w:val="clear" w:color="auto" w:fill="auto"/>
            <w:noWrap/>
            <w:vAlign w:val="center"/>
            <w:hideMark/>
          </w:tcPr>
          <w:p w:rsidR="0051350F" w:rsidRPr="00D94F51" w:rsidRDefault="0051350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专用客户端是否到位</w:t>
            </w:r>
          </w:p>
        </w:tc>
        <w:tc>
          <w:tcPr>
            <w:tcW w:w="367" w:type="pct"/>
            <w:vMerge w:val="restart"/>
            <w:tcBorders>
              <w:top w:val="single" w:sz="4" w:space="0" w:color="auto"/>
              <w:left w:val="nil"/>
              <w:right w:val="single" w:sz="4" w:space="0" w:color="auto"/>
            </w:tcBorders>
            <w:shd w:val="clear" w:color="auto" w:fill="auto"/>
            <w:vAlign w:val="center"/>
          </w:tcPr>
          <w:p w:rsidR="0051350F" w:rsidRPr="00D94F51" w:rsidRDefault="0051350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是否有专属资费</w:t>
            </w:r>
          </w:p>
        </w:tc>
        <w:tc>
          <w:tcPr>
            <w:tcW w:w="655" w:type="pct"/>
            <w:tcBorders>
              <w:top w:val="nil"/>
              <w:left w:val="single" w:sz="4" w:space="0" w:color="auto"/>
              <w:bottom w:val="single" w:sz="4" w:space="0" w:color="000000"/>
              <w:right w:val="single" w:sz="4" w:space="0" w:color="auto"/>
            </w:tcBorders>
            <w:shd w:val="clear" w:color="auto" w:fill="auto"/>
            <w:noWrap/>
            <w:vAlign w:val="center"/>
            <w:hideMark/>
          </w:tcPr>
          <w:p w:rsidR="0051350F" w:rsidRPr="00D94F51" w:rsidRDefault="0051350F" w:rsidP="0089047A">
            <w:pPr>
              <w:widowControl/>
              <w:spacing w:line="240" w:lineRule="atLeast"/>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用户速率(12Mbps以上）</w:t>
            </w:r>
          </w:p>
        </w:tc>
        <w:tc>
          <w:tcPr>
            <w:tcW w:w="873" w:type="pct"/>
            <w:tcBorders>
              <w:top w:val="nil"/>
              <w:left w:val="single" w:sz="4" w:space="0" w:color="auto"/>
              <w:bottom w:val="single" w:sz="4" w:space="0" w:color="000000"/>
              <w:right w:val="single" w:sz="4" w:space="0" w:color="auto"/>
            </w:tcBorders>
            <w:shd w:val="clear" w:color="auto" w:fill="auto"/>
            <w:noWrap/>
            <w:vAlign w:val="center"/>
            <w:hideMark/>
          </w:tcPr>
          <w:p w:rsidR="0051350F" w:rsidRPr="00D94F51" w:rsidRDefault="0051350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收光功率</w:t>
            </w:r>
          </w:p>
          <w:p w:rsidR="0051350F" w:rsidRPr="00D94F51" w:rsidRDefault="0051350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（二级分纤箱）</w:t>
            </w:r>
          </w:p>
        </w:tc>
      </w:tr>
      <w:tr w:rsidR="00D9312D" w:rsidRPr="00D94F51" w:rsidTr="00312523">
        <w:trPr>
          <w:trHeight w:val="875"/>
        </w:trPr>
        <w:tc>
          <w:tcPr>
            <w:tcW w:w="268" w:type="pct"/>
            <w:vMerge/>
            <w:tcBorders>
              <w:top w:val="nil"/>
              <w:left w:val="single" w:sz="4" w:space="0" w:color="auto"/>
              <w:bottom w:val="single" w:sz="4" w:space="0" w:color="000000"/>
              <w:right w:val="single" w:sz="4" w:space="0" w:color="auto"/>
            </w:tcBorders>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p>
        </w:tc>
        <w:tc>
          <w:tcPr>
            <w:tcW w:w="364" w:type="pct"/>
            <w:vMerge/>
            <w:tcBorders>
              <w:top w:val="nil"/>
              <w:left w:val="single" w:sz="4" w:space="0" w:color="auto"/>
              <w:bottom w:val="single" w:sz="4" w:space="0" w:color="auto"/>
              <w:right w:val="single" w:sz="4" w:space="0" w:color="auto"/>
            </w:tcBorders>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p>
        </w:tc>
        <w:tc>
          <w:tcPr>
            <w:tcW w:w="508" w:type="pct"/>
            <w:vMerge/>
            <w:tcBorders>
              <w:top w:val="nil"/>
              <w:left w:val="single" w:sz="4" w:space="0" w:color="auto"/>
              <w:bottom w:val="single" w:sz="4" w:space="0" w:color="auto"/>
              <w:right w:val="single" w:sz="4" w:space="0" w:color="auto"/>
            </w:tcBorders>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p>
        </w:tc>
        <w:tc>
          <w:tcPr>
            <w:tcW w:w="363" w:type="pct"/>
            <w:vMerge/>
            <w:tcBorders>
              <w:top w:val="nil"/>
              <w:left w:val="single" w:sz="4" w:space="0" w:color="auto"/>
              <w:bottom w:val="single" w:sz="4" w:space="0" w:color="auto"/>
              <w:right w:val="single" w:sz="4" w:space="0" w:color="auto"/>
            </w:tcBorders>
            <w:vAlign w:val="center"/>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p>
        </w:tc>
        <w:tc>
          <w:tcPr>
            <w:tcW w:w="290" w:type="pct"/>
            <w:tcBorders>
              <w:top w:val="nil"/>
              <w:left w:val="nil"/>
              <w:bottom w:val="single" w:sz="4" w:space="0" w:color="auto"/>
              <w:right w:val="single" w:sz="4" w:space="0" w:color="auto"/>
            </w:tcBorders>
            <w:shd w:val="clear" w:color="auto" w:fill="auto"/>
            <w:noWrap/>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村委会</w:t>
            </w:r>
          </w:p>
        </w:tc>
        <w:tc>
          <w:tcPr>
            <w:tcW w:w="291" w:type="pct"/>
            <w:tcBorders>
              <w:top w:val="nil"/>
              <w:left w:val="nil"/>
              <w:bottom w:val="single" w:sz="4" w:space="0" w:color="auto"/>
              <w:right w:val="single" w:sz="4" w:space="0" w:color="auto"/>
            </w:tcBorders>
            <w:shd w:val="clear" w:color="auto" w:fill="auto"/>
            <w:noWrap/>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学校</w:t>
            </w:r>
          </w:p>
        </w:tc>
        <w:tc>
          <w:tcPr>
            <w:tcW w:w="292" w:type="pct"/>
            <w:tcBorders>
              <w:top w:val="nil"/>
              <w:left w:val="nil"/>
              <w:bottom w:val="single" w:sz="4" w:space="0" w:color="auto"/>
              <w:right w:val="single" w:sz="4" w:space="0" w:color="auto"/>
            </w:tcBorders>
            <w:shd w:val="clear" w:color="auto" w:fill="auto"/>
            <w:noWrap/>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卫生室</w:t>
            </w:r>
          </w:p>
        </w:tc>
        <w:tc>
          <w:tcPr>
            <w:tcW w:w="365" w:type="pct"/>
            <w:vMerge/>
            <w:tcBorders>
              <w:top w:val="nil"/>
              <w:left w:val="single" w:sz="4" w:space="0" w:color="auto"/>
              <w:bottom w:val="single" w:sz="4" w:space="0" w:color="auto"/>
              <w:right w:val="single" w:sz="4" w:space="0" w:color="auto"/>
            </w:tcBorders>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p>
        </w:tc>
        <w:tc>
          <w:tcPr>
            <w:tcW w:w="365" w:type="pct"/>
            <w:vMerge/>
            <w:tcBorders>
              <w:left w:val="nil"/>
              <w:bottom w:val="single" w:sz="4" w:space="0" w:color="auto"/>
              <w:right w:val="single" w:sz="4" w:space="0" w:color="auto"/>
            </w:tcBorders>
            <w:shd w:val="clear" w:color="auto" w:fill="auto"/>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p>
        </w:tc>
        <w:tc>
          <w:tcPr>
            <w:tcW w:w="367" w:type="pct"/>
            <w:vMerge/>
            <w:tcBorders>
              <w:left w:val="nil"/>
              <w:bottom w:val="single" w:sz="4" w:space="0" w:color="auto"/>
              <w:right w:val="single" w:sz="4" w:space="0" w:color="auto"/>
            </w:tcBorders>
            <w:shd w:val="clear" w:color="auto" w:fill="auto"/>
            <w:noWrap/>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p>
        </w:tc>
        <w:tc>
          <w:tcPr>
            <w:tcW w:w="655" w:type="pct"/>
            <w:tcBorders>
              <w:top w:val="nil"/>
              <w:left w:val="single" w:sz="4" w:space="0" w:color="auto"/>
              <w:bottom w:val="single" w:sz="4" w:space="0" w:color="000000"/>
              <w:right w:val="single" w:sz="4" w:space="0" w:color="auto"/>
            </w:tcBorders>
            <w:shd w:val="clear" w:color="auto" w:fill="auto"/>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实测值</w:t>
            </w:r>
          </w:p>
        </w:tc>
        <w:tc>
          <w:tcPr>
            <w:tcW w:w="873" w:type="pct"/>
            <w:tcBorders>
              <w:top w:val="nil"/>
              <w:left w:val="single" w:sz="4" w:space="0" w:color="auto"/>
              <w:bottom w:val="single" w:sz="4" w:space="0" w:color="000000"/>
              <w:right w:val="single" w:sz="4" w:space="0" w:color="auto"/>
            </w:tcBorders>
            <w:shd w:val="clear" w:color="auto" w:fill="auto"/>
            <w:vAlign w:val="center"/>
            <w:hideMark/>
          </w:tcPr>
          <w:p w:rsidR="00D9312D" w:rsidRPr="00D94F51" w:rsidRDefault="00D9312D"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实测值</w:t>
            </w:r>
          </w:p>
        </w:tc>
      </w:tr>
      <w:tr w:rsidR="008A64CE" w:rsidRPr="00D94F51" w:rsidTr="00312523">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成县纸坊乡</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马寨村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A91DA7" w:rsidP="00B76D79">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35</w:t>
            </w:r>
            <w:r w:rsidR="00625259"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-18.16dBm</w:t>
            </w:r>
          </w:p>
        </w:tc>
      </w:tr>
      <w:tr w:rsidR="008A64CE" w:rsidRPr="00D94F51" w:rsidTr="00312523">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成县纸坊乡</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老庄村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A91DA7"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44</w:t>
            </w:r>
            <w:r w:rsidR="00625259"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-18.15dBm</w:t>
            </w:r>
          </w:p>
        </w:tc>
      </w:tr>
      <w:tr w:rsidR="008A64CE" w:rsidRPr="00D94F51" w:rsidTr="00312523">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成县小川乡</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西寨村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625259"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40</w:t>
            </w:r>
            <w:r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-18.67dBm</w:t>
            </w:r>
          </w:p>
        </w:tc>
      </w:tr>
      <w:tr w:rsidR="008A64CE" w:rsidRPr="00D94F51" w:rsidTr="00312523">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成县抛沙镇</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任湾村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625259"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103</w:t>
            </w:r>
            <w:r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-16.83dBm</w:t>
            </w:r>
          </w:p>
        </w:tc>
      </w:tr>
      <w:tr w:rsidR="008A64CE" w:rsidRPr="00D94F51" w:rsidTr="00312523">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5</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成县抛沙镇</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丰泉村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625259"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42</w:t>
            </w:r>
            <w:r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-19.72dBm</w:t>
            </w:r>
          </w:p>
        </w:tc>
      </w:tr>
      <w:tr w:rsidR="008A64CE" w:rsidRPr="00D94F51" w:rsidTr="00312523">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6</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成县纸坊镇</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邵坪村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32</w:t>
            </w:r>
            <w:r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-22</w:t>
            </w:r>
            <w:r w:rsidR="008A64CE" w:rsidRPr="00D94F51">
              <w:rPr>
                <w:rFonts w:asciiTheme="minorEastAsia" w:hAnsiTheme="minorEastAsia" w:cs="宋体" w:hint="eastAsia"/>
                <w:kern w:val="0"/>
                <w:sz w:val="22"/>
              </w:rPr>
              <w:t>.48dBm</w:t>
            </w:r>
          </w:p>
        </w:tc>
      </w:tr>
      <w:tr w:rsidR="008A64CE" w:rsidRPr="00D94F51" w:rsidTr="00312523">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7</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成县小川镇</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单山村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625259"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42</w:t>
            </w:r>
            <w:r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-21.52dBm</w:t>
            </w:r>
          </w:p>
        </w:tc>
      </w:tr>
      <w:tr w:rsidR="008A64CE" w:rsidRPr="00D94F51" w:rsidTr="00312523">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8</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成县小川镇</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周旗村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48</w:t>
            </w:r>
            <w:r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-20.33dBm</w:t>
            </w:r>
          </w:p>
        </w:tc>
      </w:tr>
      <w:tr w:rsidR="008A64CE" w:rsidRPr="00D94F51" w:rsidTr="00312523">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9</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成县小川镇</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上峡村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48</w:t>
            </w:r>
            <w:r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-22.60dBm</w:t>
            </w:r>
          </w:p>
        </w:tc>
      </w:tr>
      <w:tr w:rsidR="00312523" w:rsidRPr="00D94F51" w:rsidTr="00B76D79">
        <w:trPr>
          <w:cantSplit/>
          <w:trHeight w:hRule="exact" w:val="851"/>
        </w:trPr>
        <w:tc>
          <w:tcPr>
            <w:tcW w:w="268"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10</w:t>
            </w:r>
          </w:p>
        </w:tc>
        <w:tc>
          <w:tcPr>
            <w:tcW w:w="364"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成县索池乡</w:t>
            </w:r>
          </w:p>
        </w:tc>
        <w:tc>
          <w:tcPr>
            <w:tcW w:w="363"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栾山村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有</w:t>
            </w:r>
          </w:p>
        </w:tc>
        <w:tc>
          <w:tcPr>
            <w:tcW w:w="655"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48</w:t>
            </w:r>
            <w:r w:rsidRPr="00D94F51">
              <w:rPr>
                <w:rFonts w:asciiTheme="minorEastAsia" w:hAnsiTheme="minorEastAsia" w:cs="宋体" w:hint="eastAsia"/>
                <w:kern w:val="0"/>
                <w:sz w:val="22"/>
              </w:rPr>
              <w:t>Mbps</w:t>
            </w:r>
          </w:p>
        </w:tc>
        <w:tc>
          <w:tcPr>
            <w:tcW w:w="873"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w:t>
            </w:r>
            <w:r w:rsidR="0051350F" w:rsidRPr="00D94F51">
              <w:rPr>
                <w:rFonts w:asciiTheme="minorEastAsia" w:hAnsiTheme="minorEastAsia" w:cs="宋体" w:hint="eastAsia"/>
                <w:kern w:val="0"/>
                <w:sz w:val="22"/>
              </w:rPr>
              <w:t>2.16</w:t>
            </w:r>
            <w:r w:rsidRPr="00D94F51">
              <w:rPr>
                <w:rFonts w:asciiTheme="minorEastAsia" w:hAnsiTheme="minorEastAsia" w:cs="宋体" w:hint="eastAsia"/>
                <w:kern w:val="0"/>
                <w:sz w:val="22"/>
              </w:rPr>
              <w:t>dBm</w:t>
            </w:r>
          </w:p>
        </w:tc>
      </w:tr>
      <w:tr w:rsidR="00312523" w:rsidRPr="00D94F51" w:rsidTr="00B76D79">
        <w:trPr>
          <w:cantSplit/>
          <w:trHeight w:hRule="exact" w:val="851"/>
        </w:trPr>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11</w:t>
            </w:r>
          </w:p>
        </w:tc>
        <w:tc>
          <w:tcPr>
            <w:tcW w:w="3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西和县石堡乡</w:t>
            </w:r>
          </w:p>
        </w:tc>
        <w:tc>
          <w:tcPr>
            <w:tcW w:w="363"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杨麻村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有</w:t>
            </w:r>
          </w:p>
        </w:tc>
        <w:tc>
          <w:tcPr>
            <w:tcW w:w="655"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625259" w:rsidP="00B76D79">
            <w:pPr>
              <w:spacing w:line="240" w:lineRule="auto"/>
              <w:ind w:firstLineChars="0" w:firstLine="0"/>
              <w:jc w:val="center"/>
              <w:rPr>
                <w:rFonts w:asciiTheme="minorEastAsia" w:hAnsiTheme="minorEastAsia"/>
                <w:sz w:val="22"/>
              </w:rPr>
            </w:pPr>
            <w:r w:rsidRPr="00D94F51">
              <w:rPr>
                <w:rFonts w:asciiTheme="minorEastAsia" w:hAnsiTheme="minorEastAsia" w:hint="eastAsia"/>
                <w:sz w:val="22"/>
              </w:rPr>
              <w:t>184</w:t>
            </w:r>
            <w:r w:rsidRPr="00D94F51">
              <w:rPr>
                <w:rFonts w:asciiTheme="minorEastAsia" w:hAnsiTheme="minorEastAsia" w:cs="宋体" w:hint="eastAsia"/>
                <w:kern w:val="0"/>
                <w:sz w:val="22"/>
              </w:rPr>
              <w:t>Mbps</w:t>
            </w:r>
          </w:p>
        </w:tc>
        <w:tc>
          <w:tcPr>
            <w:tcW w:w="8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-18.16dBm</w:t>
            </w:r>
          </w:p>
        </w:tc>
      </w:tr>
    </w:tbl>
    <w:p w:rsidR="00B76D79" w:rsidRPr="00D94F51" w:rsidRDefault="00B76D79" w:rsidP="0089047A">
      <w:pPr>
        <w:widowControl/>
        <w:spacing w:line="240" w:lineRule="auto"/>
        <w:ind w:firstLineChars="0" w:firstLine="0"/>
        <w:jc w:val="center"/>
        <w:rPr>
          <w:rFonts w:ascii="宋体" w:eastAsia="宋体" w:hAnsi="宋体"/>
          <w:sz w:val="28"/>
          <w:szCs w:val="28"/>
        </w:rPr>
      </w:pPr>
    </w:p>
    <w:tbl>
      <w:tblPr>
        <w:tblpPr w:leftFromText="180" w:rightFromText="180" w:vertAnchor="text" w:horzAnchor="margin" w:tblpXSpec="center" w:tblpY="106"/>
        <w:tblW w:w="5739" w:type="pct"/>
        <w:tblLayout w:type="fixed"/>
        <w:tblLook w:val="04A0" w:firstRow="1" w:lastRow="0" w:firstColumn="1" w:lastColumn="0" w:noHBand="0" w:noVBand="1"/>
      </w:tblPr>
      <w:tblGrid>
        <w:gridCol w:w="535"/>
        <w:gridCol w:w="707"/>
        <w:gridCol w:w="996"/>
        <w:gridCol w:w="708"/>
        <w:gridCol w:w="567"/>
        <w:gridCol w:w="567"/>
        <w:gridCol w:w="567"/>
        <w:gridCol w:w="708"/>
        <w:gridCol w:w="708"/>
        <w:gridCol w:w="708"/>
        <w:gridCol w:w="1559"/>
        <w:gridCol w:w="1452"/>
      </w:tblGrid>
      <w:tr w:rsidR="008A64CE" w:rsidRPr="00D94F51" w:rsidTr="00312523">
        <w:trPr>
          <w:cantSplit/>
          <w:trHeight w:hRule="exact" w:val="992"/>
        </w:trPr>
        <w:tc>
          <w:tcPr>
            <w:tcW w:w="2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lastRenderedPageBreak/>
              <w:t>12</w:t>
            </w:r>
          </w:p>
        </w:tc>
        <w:tc>
          <w:tcPr>
            <w:tcW w:w="361"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西和县石堡乡</w:t>
            </w:r>
          </w:p>
        </w:tc>
        <w:tc>
          <w:tcPr>
            <w:tcW w:w="362" w:type="pct"/>
            <w:tcBorders>
              <w:top w:val="single" w:sz="4" w:space="0" w:color="auto"/>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石沟村</w:t>
            </w:r>
          </w:p>
        </w:tc>
        <w:tc>
          <w:tcPr>
            <w:tcW w:w="290"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50" w:firstLine="110"/>
              <w:jc w:val="center"/>
              <w:rPr>
                <w:rFonts w:asciiTheme="minorEastAsia" w:hAnsiTheme="minorEastAsia"/>
                <w:sz w:val="22"/>
              </w:rPr>
            </w:pPr>
            <w:r w:rsidRPr="00D94F51">
              <w:rPr>
                <w:rFonts w:asciiTheme="minorEastAsia" w:hAnsiTheme="minorEastAsia" w:hint="eastAsia"/>
                <w:sz w:val="22"/>
              </w:rPr>
              <w:t>有</w:t>
            </w:r>
          </w:p>
        </w:tc>
        <w:tc>
          <w:tcPr>
            <w:tcW w:w="797"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625259" w:rsidP="00B76D7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188Mbps</w:t>
            </w:r>
          </w:p>
        </w:tc>
        <w:tc>
          <w:tcPr>
            <w:tcW w:w="742"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-18.16dBm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13</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西和县长道镇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440"/>
              <w:jc w:val="center"/>
              <w:rPr>
                <w:rFonts w:asciiTheme="minorEastAsia" w:hAnsiTheme="minorEastAsia" w:cs="宋体"/>
                <w:kern w:val="0"/>
                <w:sz w:val="22"/>
              </w:rPr>
            </w:pPr>
            <w:r w:rsidRPr="00D94F51">
              <w:rPr>
                <w:rFonts w:asciiTheme="minorEastAsia" w:hAnsiTheme="minorEastAsia" w:cs="宋体" w:hint="eastAsia"/>
                <w:kern w:val="0"/>
                <w:sz w:val="22"/>
              </w:rPr>
              <w:t>石崖村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16Mbps</w:t>
            </w:r>
          </w:p>
        </w:tc>
        <w:tc>
          <w:tcPr>
            <w:tcW w:w="74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-16.65dBm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14</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西和县长道镇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小峪村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48Mbps</w:t>
            </w:r>
          </w:p>
        </w:tc>
        <w:tc>
          <w:tcPr>
            <w:tcW w:w="74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-20.43dBm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15</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西和县兴隆乡</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魏庄村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48Mbps</w:t>
            </w:r>
          </w:p>
        </w:tc>
        <w:tc>
          <w:tcPr>
            <w:tcW w:w="742" w:type="pct"/>
            <w:tcBorders>
              <w:top w:val="nil"/>
              <w:left w:val="nil"/>
              <w:bottom w:val="single" w:sz="4" w:space="0" w:color="auto"/>
              <w:right w:val="single" w:sz="4" w:space="0" w:color="auto"/>
            </w:tcBorders>
            <w:shd w:val="clear" w:color="auto" w:fill="auto"/>
            <w:vAlign w:val="center"/>
          </w:tcPr>
          <w:p w:rsidR="008A64CE" w:rsidRPr="00D94F51" w:rsidRDefault="008A64CE" w:rsidP="009A74E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w:t>
            </w:r>
            <w:r w:rsidR="009A74E9" w:rsidRPr="00D94F51">
              <w:rPr>
                <w:rFonts w:asciiTheme="minorEastAsia" w:hAnsiTheme="minorEastAsia" w:cs="宋体" w:hint="eastAsia"/>
                <w:kern w:val="0"/>
                <w:sz w:val="22"/>
              </w:rPr>
              <w:t>1</w:t>
            </w:r>
            <w:r w:rsidRPr="00D94F51">
              <w:rPr>
                <w:rFonts w:asciiTheme="minorEastAsia" w:hAnsiTheme="minorEastAsia" w:cs="宋体" w:hint="eastAsia"/>
                <w:kern w:val="0"/>
                <w:sz w:val="22"/>
              </w:rPr>
              <w:t>.25dBm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16</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西和县稍峪乡</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碑楼村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32Mbps</w:t>
            </w:r>
          </w:p>
        </w:tc>
        <w:tc>
          <w:tcPr>
            <w:tcW w:w="742" w:type="pct"/>
            <w:tcBorders>
              <w:top w:val="nil"/>
              <w:left w:val="nil"/>
              <w:bottom w:val="single" w:sz="4" w:space="0" w:color="auto"/>
              <w:right w:val="single" w:sz="4" w:space="0" w:color="auto"/>
            </w:tcBorders>
            <w:shd w:val="clear" w:color="auto" w:fill="auto"/>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-19</w:t>
            </w:r>
            <w:r w:rsidR="008A64CE" w:rsidRPr="00D94F51">
              <w:rPr>
                <w:rFonts w:asciiTheme="minorEastAsia" w:hAnsiTheme="minorEastAsia" w:cs="宋体" w:hint="eastAsia"/>
                <w:kern w:val="0"/>
                <w:sz w:val="22"/>
              </w:rPr>
              <w:t>.77dBm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17</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西和县兴隆乡</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茨峪村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48Mbps</w:t>
            </w:r>
          </w:p>
        </w:tc>
        <w:tc>
          <w:tcPr>
            <w:tcW w:w="74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-16.39 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18</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西和县兴隆乡</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磨石村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32Mbps</w:t>
            </w:r>
          </w:p>
        </w:tc>
        <w:tc>
          <w:tcPr>
            <w:tcW w:w="74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-19.07dBm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19</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西和县兴隆乡</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侯庄村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48Mbps</w:t>
            </w:r>
          </w:p>
        </w:tc>
        <w:tc>
          <w:tcPr>
            <w:tcW w:w="74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-18.14dBm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20</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西和县兴隆乡</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居余村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625259" w:rsidP="00B76D79">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24Mbps</w:t>
            </w:r>
          </w:p>
        </w:tc>
        <w:tc>
          <w:tcPr>
            <w:tcW w:w="74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-22.73dBm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21</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礼县沙金乡</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牛尾村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104Mbps</w:t>
            </w:r>
          </w:p>
        </w:tc>
        <w:tc>
          <w:tcPr>
            <w:tcW w:w="742"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21.4dBm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22</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礼县沙金乡</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庄科村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000D74"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行政村停电中</w:t>
            </w:r>
          </w:p>
        </w:tc>
        <w:tc>
          <w:tcPr>
            <w:tcW w:w="742"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18.5dBm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23</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礼县白河镇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天水梁村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100Mbps</w:t>
            </w:r>
          </w:p>
        </w:tc>
        <w:tc>
          <w:tcPr>
            <w:tcW w:w="742"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17.98dBm</w:t>
            </w:r>
          </w:p>
        </w:tc>
      </w:tr>
      <w:tr w:rsidR="008A64CE" w:rsidRPr="00D94F51" w:rsidTr="00312523">
        <w:trPr>
          <w:cantSplit/>
          <w:trHeight w:hRule="exact" w:val="992"/>
        </w:trPr>
        <w:tc>
          <w:tcPr>
            <w:tcW w:w="273"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24</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礼县红河镇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石咀村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797"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84Mbps</w:t>
            </w:r>
          </w:p>
        </w:tc>
        <w:tc>
          <w:tcPr>
            <w:tcW w:w="742"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15.93dBm</w:t>
            </w:r>
          </w:p>
        </w:tc>
      </w:tr>
    </w:tbl>
    <w:p w:rsidR="00D9312D" w:rsidRPr="00D94F51" w:rsidRDefault="00D9312D" w:rsidP="0089047A">
      <w:pPr>
        <w:widowControl/>
        <w:spacing w:line="240" w:lineRule="auto"/>
        <w:ind w:firstLineChars="300" w:firstLine="840"/>
        <w:jc w:val="center"/>
        <w:rPr>
          <w:rFonts w:ascii="宋体" w:eastAsia="宋体" w:hAnsi="宋体"/>
          <w:sz w:val="28"/>
          <w:szCs w:val="28"/>
        </w:rPr>
      </w:pPr>
    </w:p>
    <w:p w:rsidR="00D9312D" w:rsidRPr="00D94F51" w:rsidRDefault="00D9312D" w:rsidP="0089047A">
      <w:pPr>
        <w:widowControl/>
        <w:spacing w:line="240" w:lineRule="auto"/>
        <w:ind w:firstLineChars="300" w:firstLine="840"/>
        <w:jc w:val="center"/>
        <w:rPr>
          <w:rFonts w:ascii="宋体" w:eastAsia="宋体" w:hAnsi="宋体"/>
          <w:sz w:val="28"/>
          <w:szCs w:val="28"/>
        </w:rPr>
      </w:pPr>
    </w:p>
    <w:tbl>
      <w:tblPr>
        <w:tblpPr w:leftFromText="180" w:rightFromText="180" w:vertAnchor="text" w:horzAnchor="margin" w:tblpXSpec="center" w:tblpY="106"/>
        <w:tblW w:w="5739" w:type="pct"/>
        <w:tblLayout w:type="fixed"/>
        <w:tblLook w:val="04A0" w:firstRow="1" w:lastRow="0" w:firstColumn="1" w:lastColumn="0" w:noHBand="0" w:noVBand="1"/>
      </w:tblPr>
      <w:tblGrid>
        <w:gridCol w:w="568"/>
        <w:gridCol w:w="678"/>
        <w:gridCol w:w="994"/>
        <w:gridCol w:w="708"/>
        <w:gridCol w:w="567"/>
        <w:gridCol w:w="567"/>
        <w:gridCol w:w="567"/>
        <w:gridCol w:w="708"/>
        <w:gridCol w:w="708"/>
        <w:gridCol w:w="706"/>
        <w:gridCol w:w="1602"/>
        <w:gridCol w:w="1409"/>
      </w:tblGrid>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25</w:t>
            </w:r>
          </w:p>
        </w:tc>
        <w:tc>
          <w:tcPr>
            <w:tcW w:w="346"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礼县红河镇</w:t>
            </w:r>
          </w:p>
        </w:tc>
        <w:tc>
          <w:tcPr>
            <w:tcW w:w="362" w:type="pct"/>
            <w:tcBorders>
              <w:top w:val="single" w:sz="4" w:space="0" w:color="auto"/>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菜籽村</w:t>
            </w:r>
          </w:p>
        </w:tc>
        <w:tc>
          <w:tcPr>
            <w:tcW w:w="290"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102Mbps</w:t>
            </w:r>
          </w:p>
        </w:tc>
        <w:tc>
          <w:tcPr>
            <w:tcW w:w="720" w:type="pct"/>
            <w:tcBorders>
              <w:top w:val="single" w:sz="4" w:space="0" w:color="auto"/>
              <w:left w:val="nil"/>
              <w:bottom w:val="single" w:sz="4" w:space="0" w:color="auto"/>
              <w:right w:val="single" w:sz="4" w:space="0" w:color="auto"/>
            </w:tcBorders>
            <w:shd w:val="clear" w:color="auto" w:fill="auto"/>
            <w:noWrap/>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18.81dBm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26</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礼县盐官镇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程山村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99Mbps</w:t>
            </w:r>
          </w:p>
        </w:tc>
        <w:tc>
          <w:tcPr>
            <w:tcW w:w="720" w:type="pct"/>
            <w:tcBorders>
              <w:top w:val="nil"/>
              <w:left w:val="nil"/>
              <w:bottom w:val="single" w:sz="4" w:space="0" w:color="auto"/>
              <w:right w:val="single" w:sz="4" w:space="0" w:color="auto"/>
            </w:tcBorders>
            <w:shd w:val="clear" w:color="auto" w:fill="auto"/>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21.28dBm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27</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礼县宽川镇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杨山村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38Mbps</w:t>
            </w:r>
          </w:p>
        </w:tc>
        <w:tc>
          <w:tcPr>
            <w:tcW w:w="720" w:type="pct"/>
            <w:tcBorders>
              <w:top w:val="nil"/>
              <w:left w:val="nil"/>
              <w:bottom w:val="single" w:sz="4" w:space="0" w:color="auto"/>
              <w:right w:val="single" w:sz="4" w:space="0" w:color="auto"/>
            </w:tcBorders>
            <w:shd w:val="clear" w:color="auto" w:fill="auto"/>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21.34dBm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28</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礼县宽川镇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童集村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104Mbps</w:t>
            </w:r>
          </w:p>
        </w:tc>
        <w:tc>
          <w:tcPr>
            <w:tcW w:w="720" w:type="pct"/>
            <w:tcBorders>
              <w:top w:val="nil"/>
              <w:left w:val="nil"/>
              <w:bottom w:val="single" w:sz="4" w:space="0" w:color="auto"/>
              <w:right w:val="single" w:sz="4" w:space="0" w:color="auto"/>
            </w:tcBorders>
            <w:shd w:val="clear" w:color="auto" w:fill="auto"/>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17.73dBm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29</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礼县永兴镇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冯家村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102Mbps</w:t>
            </w:r>
          </w:p>
        </w:tc>
        <w:tc>
          <w:tcPr>
            <w:tcW w:w="720" w:type="pct"/>
            <w:tcBorders>
              <w:top w:val="nil"/>
              <w:left w:val="nil"/>
              <w:bottom w:val="single" w:sz="4" w:space="0" w:color="auto"/>
              <w:right w:val="single" w:sz="4" w:space="0" w:color="auto"/>
            </w:tcBorders>
            <w:shd w:val="clear" w:color="auto" w:fill="auto"/>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18.66dBm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30</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礼县王坝镇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山青村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104Mbps</w:t>
            </w:r>
          </w:p>
        </w:tc>
        <w:tc>
          <w:tcPr>
            <w:tcW w:w="720" w:type="pct"/>
            <w:tcBorders>
              <w:top w:val="nil"/>
              <w:left w:val="nil"/>
              <w:bottom w:val="single" w:sz="4" w:space="0" w:color="auto"/>
              <w:right w:val="single" w:sz="4" w:space="0" w:color="auto"/>
            </w:tcBorders>
            <w:shd w:val="clear" w:color="auto" w:fill="auto"/>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20.44dBm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31</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礼县滩坪乡</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刘山村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42Mbps</w:t>
            </w:r>
          </w:p>
        </w:tc>
        <w:tc>
          <w:tcPr>
            <w:tcW w:w="720"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15.84dBm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32</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礼县雷坝镇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苟坝村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86Mbps</w:t>
            </w:r>
          </w:p>
        </w:tc>
        <w:tc>
          <w:tcPr>
            <w:tcW w:w="720"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14.78dBm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33</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礼县中坝镇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周家村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87Mbps</w:t>
            </w:r>
          </w:p>
        </w:tc>
        <w:tc>
          <w:tcPr>
            <w:tcW w:w="720"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15.31dBm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34</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礼县城关镇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圆顶山村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000D74"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停电</w:t>
            </w:r>
            <w:r w:rsidR="0089047A" w:rsidRPr="00D94F51">
              <w:rPr>
                <w:rFonts w:asciiTheme="minorEastAsia" w:hAnsiTheme="minorEastAsia" w:cs="宋体" w:hint="eastAsia"/>
                <w:kern w:val="0"/>
                <w:sz w:val="22"/>
              </w:rPr>
              <w:t>无法测试</w:t>
            </w:r>
          </w:p>
        </w:tc>
        <w:tc>
          <w:tcPr>
            <w:tcW w:w="720"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21.58dBm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35</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礼县城关镇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陈家村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94Mbps</w:t>
            </w:r>
          </w:p>
        </w:tc>
        <w:tc>
          <w:tcPr>
            <w:tcW w:w="720"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21.37dBm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36</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礼县湫山镇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高河村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85Mbps</w:t>
            </w:r>
          </w:p>
        </w:tc>
        <w:tc>
          <w:tcPr>
            <w:tcW w:w="720"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-21</w:t>
            </w:r>
            <w:r w:rsidR="008A64CE" w:rsidRPr="00D94F51">
              <w:rPr>
                <w:rFonts w:asciiTheme="minorEastAsia" w:hAnsiTheme="minorEastAsia" w:cs="宋体" w:hint="eastAsia"/>
                <w:kern w:val="0"/>
                <w:sz w:val="22"/>
              </w:rPr>
              <w:t>.49dBm</w:t>
            </w:r>
          </w:p>
        </w:tc>
      </w:tr>
      <w:tr w:rsidR="008A64CE" w:rsidRPr="00D94F51" w:rsidTr="00312523">
        <w:trPr>
          <w:cantSplit/>
          <w:trHeight w:val="402"/>
        </w:trPr>
        <w:tc>
          <w:tcPr>
            <w:tcW w:w="290" w:type="pct"/>
            <w:tcBorders>
              <w:top w:val="nil"/>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37</w:t>
            </w:r>
          </w:p>
        </w:tc>
        <w:tc>
          <w:tcPr>
            <w:tcW w:w="346"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礼县罗坝镇</w:t>
            </w:r>
          </w:p>
        </w:tc>
        <w:tc>
          <w:tcPr>
            <w:tcW w:w="362" w:type="pct"/>
            <w:tcBorders>
              <w:top w:val="nil"/>
              <w:left w:val="nil"/>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双渠村</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nil"/>
              <w:left w:val="nil"/>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85Mbps</w:t>
            </w:r>
          </w:p>
        </w:tc>
        <w:tc>
          <w:tcPr>
            <w:tcW w:w="720" w:type="pct"/>
            <w:tcBorders>
              <w:top w:val="nil"/>
              <w:left w:val="nil"/>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21.6dBm</w:t>
            </w:r>
          </w:p>
        </w:tc>
      </w:tr>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38</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礼县城关镇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青林村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101Mbps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19.79dBm</w:t>
            </w:r>
          </w:p>
        </w:tc>
      </w:tr>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39</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礼县红河镇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菜籽村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36Mbps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20.73dBm</w:t>
            </w:r>
          </w:p>
        </w:tc>
      </w:tr>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40</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礼县固城乡</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芦山村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57Mbps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17.47dBm</w:t>
            </w:r>
          </w:p>
        </w:tc>
      </w:tr>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41</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礼县永坪镇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魏河村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51Mbps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17.39dBm</w:t>
            </w:r>
          </w:p>
        </w:tc>
      </w:tr>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42</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礼县永坪镇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刘集村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44Mbps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19.1dBm</w:t>
            </w:r>
          </w:p>
        </w:tc>
      </w:tr>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43</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礼县祁山镇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严洼村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46Mbps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-21</w:t>
            </w:r>
            <w:r w:rsidR="008A64CE" w:rsidRPr="00D94F51">
              <w:rPr>
                <w:rFonts w:asciiTheme="minorEastAsia" w:hAnsiTheme="minorEastAsia" w:cs="宋体" w:hint="eastAsia"/>
                <w:kern w:val="0"/>
                <w:sz w:val="22"/>
              </w:rPr>
              <w:t>.29dBm</w:t>
            </w:r>
          </w:p>
        </w:tc>
      </w:tr>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44</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礼县雷王乡</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旧庄村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64Mbps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9047A" w:rsidP="009A74E9">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w:t>
            </w:r>
            <w:r w:rsidR="009A74E9" w:rsidRPr="00D94F51">
              <w:rPr>
                <w:rFonts w:asciiTheme="minorEastAsia" w:hAnsiTheme="minorEastAsia" w:cs="宋体" w:hint="eastAsia"/>
                <w:kern w:val="0"/>
                <w:sz w:val="22"/>
              </w:rPr>
              <w:t>2</w:t>
            </w:r>
            <w:r w:rsidR="008A64CE" w:rsidRPr="00D94F51">
              <w:rPr>
                <w:rFonts w:asciiTheme="minorEastAsia" w:hAnsiTheme="minorEastAsia" w:cs="宋体" w:hint="eastAsia"/>
                <w:kern w:val="0"/>
                <w:sz w:val="22"/>
              </w:rPr>
              <w:t>.88dBm</w:t>
            </w:r>
          </w:p>
        </w:tc>
      </w:tr>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lastRenderedPageBreak/>
              <w:t>45</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礼县宽川镇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双崖村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98Mbps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8A64CE" w:rsidRPr="00D94F51">
              <w:rPr>
                <w:rFonts w:asciiTheme="minorEastAsia" w:hAnsiTheme="minorEastAsia" w:cs="宋体" w:hint="eastAsia"/>
                <w:kern w:val="0"/>
                <w:sz w:val="22"/>
              </w:rPr>
              <w:t>16.66dBm</w:t>
            </w:r>
          </w:p>
        </w:tc>
      </w:tr>
      <w:tr w:rsidR="008A64CE"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9A74E9" w:rsidRPr="00D94F51" w:rsidRDefault="009A74E9" w:rsidP="0089047A">
            <w:pPr>
              <w:widowControl/>
              <w:spacing w:line="240" w:lineRule="auto"/>
              <w:ind w:firstLineChars="0" w:firstLine="0"/>
              <w:jc w:val="center"/>
              <w:rPr>
                <w:rFonts w:asciiTheme="minorEastAsia" w:hAnsiTheme="minorEastAsia" w:cs="宋体"/>
                <w:kern w:val="0"/>
                <w:sz w:val="22"/>
              </w:rPr>
            </w:pPr>
          </w:p>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46</w:t>
            </w:r>
          </w:p>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礼县宽川镇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马河村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A64CE"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89Mbps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A64CE"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-22</w:t>
            </w:r>
            <w:r w:rsidR="008A64CE" w:rsidRPr="00D94F51">
              <w:rPr>
                <w:rFonts w:asciiTheme="minorEastAsia" w:hAnsiTheme="minorEastAsia" w:cs="宋体" w:hint="eastAsia"/>
                <w:kern w:val="0"/>
                <w:sz w:val="22"/>
              </w:rPr>
              <w:t>.12dBm</w:t>
            </w:r>
          </w:p>
        </w:tc>
      </w:tr>
      <w:tr w:rsidR="0029486F"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47</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西和县十里镇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孟川村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312523">
            <w:pPr>
              <w:spacing w:line="240" w:lineRule="auto"/>
              <w:ind w:firstLineChars="150" w:firstLine="330"/>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88Mbps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29486F" w:rsidRPr="00D94F51">
              <w:rPr>
                <w:rFonts w:asciiTheme="minorEastAsia" w:hAnsiTheme="minorEastAsia" w:cs="宋体" w:hint="eastAsia"/>
                <w:kern w:val="0"/>
                <w:sz w:val="22"/>
              </w:rPr>
              <w:t>18.97dBm</w:t>
            </w:r>
          </w:p>
        </w:tc>
      </w:tr>
      <w:tr w:rsidR="0029486F"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78</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西和县洛峪镇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黎湾村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94Mbps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29486F" w:rsidRPr="00D94F51">
              <w:rPr>
                <w:rFonts w:asciiTheme="minorEastAsia" w:hAnsiTheme="minorEastAsia" w:cs="宋体" w:hint="eastAsia"/>
                <w:kern w:val="0"/>
                <w:sz w:val="22"/>
              </w:rPr>
              <w:t>2</w:t>
            </w:r>
            <w:r w:rsidRPr="00D94F51">
              <w:rPr>
                <w:rFonts w:asciiTheme="minorEastAsia" w:hAnsiTheme="minorEastAsia" w:cs="宋体" w:hint="eastAsia"/>
                <w:kern w:val="0"/>
                <w:sz w:val="22"/>
              </w:rPr>
              <w:t>2</w:t>
            </w:r>
            <w:r w:rsidR="0029486F" w:rsidRPr="00D94F51">
              <w:rPr>
                <w:rFonts w:asciiTheme="minorEastAsia" w:hAnsiTheme="minorEastAsia" w:cs="宋体" w:hint="eastAsia"/>
                <w:kern w:val="0"/>
                <w:sz w:val="22"/>
              </w:rPr>
              <w:t>.53dBm</w:t>
            </w:r>
          </w:p>
        </w:tc>
      </w:tr>
      <w:tr w:rsidR="0029486F"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49</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西和县十里镇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孟川村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104Mbps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 xml:space="preserve">- </w:t>
            </w:r>
            <w:r w:rsidR="0029486F" w:rsidRPr="00D94F51">
              <w:rPr>
                <w:rFonts w:asciiTheme="minorEastAsia" w:hAnsiTheme="minorEastAsia" w:cs="宋体" w:hint="eastAsia"/>
                <w:kern w:val="0"/>
                <w:sz w:val="22"/>
              </w:rPr>
              <w:t>21.75dBm</w:t>
            </w:r>
          </w:p>
        </w:tc>
      </w:tr>
      <w:tr w:rsidR="0029486F"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50</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西和县十里镇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张集村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73Mbps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29486F" w:rsidRPr="00D94F51">
              <w:rPr>
                <w:rFonts w:asciiTheme="minorEastAsia" w:hAnsiTheme="minorEastAsia" w:cs="宋体" w:hint="eastAsia"/>
                <w:kern w:val="0"/>
                <w:sz w:val="22"/>
              </w:rPr>
              <w:t>20.85dBm</w:t>
            </w:r>
          </w:p>
        </w:tc>
      </w:tr>
      <w:tr w:rsidR="0029486F"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51</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西和县十里镇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大小庄</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53Mbps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29486F" w:rsidRPr="00D94F51">
              <w:rPr>
                <w:rFonts w:asciiTheme="minorEastAsia" w:hAnsiTheme="minorEastAsia" w:cs="宋体" w:hint="eastAsia"/>
                <w:kern w:val="0"/>
                <w:sz w:val="22"/>
              </w:rPr>
              <w:t>20.26dBm</w:t>
            </w:r>
          </w:p>
        </w:tc>
      </w:tr>
      <w:tr w:rsidR="0029486F"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52</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西和县石峡镇</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双庙村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91Mbps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29486F" w:rsidRPr="00D94F51">
              <w:rPr>
                <w:rFonts w:asciiTheme="minorEastAsia" w:hAnsiTheme="minorEastAsia" w:cs="宋体" w:hint="eastAsia"/>
                <w:kern w:val="0"/>
                <w:sz w:val="22"/>
              </w:rPr>
              <w:t>21.41dBm</w:t>
            </w:r>
          </w:p>
        </w:tc>
      </w:tr>
      <w:tr w:rsidR="0029486F" w:rsidRPr="00D94F51" w:rsidTr="00312523">
        <w:trPr>
          <w:cantSplit/>
          <w:trHeight w:val="402"/>
        </w:trPr>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53</w:t>
            </w:r>
          </w:p>
        </w:tc>
        <w:tc>
          <w:tcPr>
            <w:tcW w:w="3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陇南</w:t>
            </w:r>
          </w:p>
        </w:tc>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西和县西高山乡</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上寨村</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29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是</w:t>
            </w:r>
          </w:p>
        </w:tc>
        <w:tc>
          <w:tcPr>
            <w:tcW w:w="3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有</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29486F" w:rsidP="0089047A">
            <w:pPr>
              <w:widowControl/>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87Mbps</w:t>
            </w:r>
          </w:p>
        </w:tc>
        <w:tc>
          <w:tcPr>
            <w:tcW w:w="72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9486F" w:rsidRPr="00D94F51" w:rsidRDefault="0089047A" w:rsidP="0089047A">
            <w:pPr>
              <w:spacing w:line="240" w:lineRule="auto"/>
              <w:ind w:firstLineChars="0" w:firstLine="0"/>
              <w:jc w:val="center"/>
              <w:rPr>
                <w:rFonts w:asciiTheme="minorEastAsia" w:hAnsiTheme="minorEastAsia" w:cs="宋体"/>
                <w:kern w:val="0"/>
                <w:sz w:val="22"/>
              </w:rPr>
            </w:pPr>
            <w:r w:rsidRPr="00D94F51">
              <w:rPr>
                <w:rFonts w:asciiTheme="minorEastAsia" w:hAnsiTheme="minorEastAsia" w:cs="宋体" w:hint="eastAsia"/>
                <w:kern w:val="0"/>
                <w:sz w:val="22"/>
              </w:rPr>
              <w:t>-</w:t>
            </w:r>
            <w:r w:rsidR="0029486F" w:rsidRPr="00D94F51">
              <w:rPr>
                <w:rFonts w:asciiTheme="minorEastAsia" w:hAnsiTheme="minorEastAsia" w:cs="宋体" w:hint="eastAsia"/>
                <w:kern w:val="0"/>
                <w:sz w:val="22"/>
              </w:rPr>
              <w:t>22.55dBm</w:t>
            </w:r>
          </w:p>
        </w:tc>
      </w:tr>
    </w:tbl>
    <w:p w:rsidR="00D9312D" w:rsidRPr="00D94F51" w:rsidRDefault="00D9312D" w:rsidP="00D9312D">
      <w:pPr>
        <w:widowControl/>
        <w:ind w:firstLine="560"/>
        <w:jc w:val="left"/>
        <w:rPr>
          <w:rFonts w:ascii="宋体" w:eastAsia="宋体" w:hAnsi="宋体"/>
          <w:sz w:val="28"/>
          <w:szCs w:val="28"/>
        </w:rPr>
      </w:pPr>
      <w:r w:rsidRPr="00D94F51">
        <w:rPr>
          <w:rFonts w:ascii="宋体" w:eastAsia="宋体" w:hAnsi="宋体"/>
          <w:sz w:val="28"/>
          <w:szCs w:val="28"/>
        </w:rPr>
        <w:t>备注：</w:t>
      </w:r>
      <w:r w:rsidRPr="00D94F51">
        <w:rPr>
          <w:rFonts w:ascii="宋体" w:eastAsia="宋体" w:hAnsi="宋体" w:hint="eastAsia"/>
          <w:sz w:val="28"/>
          <w:szCs w:val="28"/>
        </w:rPr>
        <w:t>中国移动通信集团</w:t>
      </w:r>
      <w:r w:rsidR="006B2A02" w:rsidRPr="00D94F51">
        <w:rPr>
          <w:rFonts w:ascii="宋体" w:eastAsia="宋体" w:hAnsi="宋体" w:hint="eastAsia"/>
          <w:sz w:val="28"/>
          <w:szCs w:val="28"/>
        </w:rPr>
        <w:t>陇南</w:t>
      </w:r>
      <w:r w:rsidRPr="00D94F51">
        <w:rPr>
          <w:rFonts w:ascii="宋体" w:eastAsia="宋体" w:hAnsi="宋体" w:hint="eastAsia"/>
          <w:sz w:val="28"/>
          <w:szCs w:val="28"/>
        </w:rPr>
        <w:t>分公司已制定三种资费套餐：38元包月套餐（</w:t>
      </w:r>
      <w:r w:rsidR="00D26E1D" w:rsidRPr="00D94F51">
        <w:rPr>
          <w:rFonts w:ascii="宋体" w:eastAsia="宋体" w:hAnsi="宋体" w:hint="eastAsia"/>
          <w:sz w:val="28"/>
          <w:szCs w:val="28"/>
        </w:rPr>
        <w:t>1个号码保底消费38元</w:t>
      </w:r>
      <w:r w:rsidR="00625259" w:rsidRPr="00D94F51">
        <w:rPr>
          <w:rFonts w:ascii="宋体" w:eastAsia="宋体" w:hAnsi="宋体" w:hint="eastAsia"/>
          <w:sz w:val="28"/>
          <w:szCs w:val="28"/>
        </w:rPr>
        <w:t>，</w:t>
      </w:r>
      <w:r w:rsidR="00D26E1D" w:rsidRPr="00D94F51">
        <w:rPr>
          <w:rFonts w:ascii="宋体" w:eastAsia="宋体" w:hAnsi="宋体" w:hint="eastAsia"/>
          <w:sz w:val="28"/>
          <w:szCs w:val="28"/>
        </w:rPr>
        <w:t>赠送50M宽带，魔百和免费1年</w:t>
      </w:r>
      <w:r w:rsidRPr="00D94F51">
        <w:rPr>
          <w:rFonts w:ascii="宋体" w:eastAsia="宋体" w:hAnsi="宋体" w:hint="eastAsia"/>
          <w:sz w:val="28"/>
          <w:szCs w:val="28"/>
        </w:rPr>
        <w:t>）；50元包月套餐</w:t>
      </w:r>
      <w:r w:rsidR="00D26E1D" w:rsidRPr="00D94F51">
        <w:rPr>
          <w:rFonts w:ascii="宋体" w:eastAsia="宋体" w:hAnsi="宋体" w:hint="eastAsia"/>
          <w:sz w:val="28"/>
          <w:szCs w:val="28"/>
        </w:rPr>
        <w:t>（2-4个号码合计保底消费50元</w:t>
      </w:r>
      <w:r w:rsidR="00625259" w:rsidRPr="00D94F51">
        <w:rPr>
          <w:rFonts w:ascii="宋体" w:eastAsia="宋体" w:hAnsi="宋体" w:hint="eastAsia"/>
          <w:sz w:val="28"/>
          <w:szCs w:val="28"/>
        </w:rPr>
        <w:t>，</w:t>
      </w:r>
      <w:r w:rsidR="00D26E1D" w:rsidRPr="00D94F51">
        <w:rPr>
          <w:rFonts w:ascii="宋体" w:eastAsia="宋体" w:hAnsi="宋体" w:hint="eastAsia"/>
          <w:sz w:val="28"/>
          <w:szCs w:val="28"/>
        </w:rPr>
        <w:t>赠送100M宽带，魔百和免费1年）</w:t>
      </w:r>
      <w:r w:rsidRPr="00D94F51">
        <w:rPr>
          <w:rFonts w:ascii="宋体" w:eastAsia="宋体" w:hAnsi="宋体" w:hint="eastAsia"/>
          <w:sz w:val="28"/>
          <w:szCs w:val="28"/>
        </w:rPr>
        <w:t>；58元包月套餐</w:t>
      </w:r>
      <w:r w:rsidR="00D26E1D" w:rsidRPr="00D94F51">
        <w:rPr>
          <w:rFonts w:ascii="宋体" w:eastAsia="宋体" w:hAnsi="宋体" w:hint="eastAsia"/>
          <w:sz w:val="28"/>
          <w:szCs w:val="28"/>
        </w:rPr>
        <w:t>（1个号码保底消费58元</w:t>
      </w:r>
      <w:r w:rsidR="00625259" w:rsidRPr="00D94F51">
        <w:rPr>
          <w:rFonts w:ascii="宋体" w:eastAsia="宋体" w:hAnsi="宋体" w:hint="eastAsia"/>
          <w:sz w:val="28"/>
          <w:szCs w:val="28"/>
        </w:rPr>
        <w:t>，</w:t>
      </w:r>
      <w:r w:rsidR="00D26E1D" w:rsidRPr="00D94F51">
        <w:rPr>
          <w:rFonts w:ascii="宋体" w:eastAsia="宋体" w:hAnsi="宋体" w:hint="eastAsia"/>
          <w:sz w:val="28"/>
          <w:szCs w:val="28"/>
        </w:rPr>
        <w:t>赠送100M宽带，魔百和免费1年）。</w:t>
      </w:r>
    </w:p>
    <w:p w:rsidR="00D9312D" w:rsidRPr="00D94F51" w:rsidRDefault="00D9312D" w:rsidP="00D9312D">
      <w:pPr>
        <w:widowControl/>
        <w:ind w:firstLineChars="0" w:firstLine="0"/>
        <w:jc w:val="left"/>
        <w:rPr>
          <w:rFonts w:asciiTheme="minorEastAsia" w:hAnsiTheme="minorEastAsia"/>
          <w:sz w:val="20"/>
          <w:szCs w:val="20"/>
        </w:rPr>
      </w:pPr>
    </w:p>
    <w:p w:rsidR="008449AC" w:rsidRPr="00D94F51" w:rsidRDefault="008449AC" w:rsidP="00256F66">
      <w:pPr>
        <w:widowControl/>
        <w:ind w:firstLineChars="100"/>
        <w:jc w:val="left"/>
        <w:rPr>
          <w:rFonts w:asciiTheme="minorEastAsia" w:hAnsiTheme="minorEastAsia"/>
          <w:sz w:val="20"/>
          <w:szCs w:val="20"/>
        </w:rPr>
      </w:pPr>
    </w:p>
    <w:p w:rsidR="0082114B" w:rsidRPr="00D94F51" w:rsidRDefault="0082114B" w:rsidP="00256F66">
      <w:pPr>
        <w:widowControl/>
        <w:ind w:firstLineChars="100"/>
        <w:jc w:val="left"/>
        <w:rPr>
          <w:rFonts w:asciiTheme="minorEastAsia" w:hAnsiTheme="minorEastAsia"/>
          <w:sz w:val="20"/>
          <w:szCs w:val="20"/>
        </w:rPr>
      </w:pPr>
    </w:p>
    <w:p w:rsidR="00A56182" w:rsidRPr="00D94F51" w:rsidRDefault="00A56182" w:rsidP="00256F66">
      <w:pPr>
        <w:widowControl/>
        <w:ind w:firstLineChars="100"/>
        <w:jc w:val="left"/>
        <w:rPr>
          <w:rFonts w:asciiTheme="minorEastAsia" w:hAnsiTheme="minorEastAsia"/>
          <w:sz w:val="20"/>
          <w:szCs w:val="20"/>
        </w:rPr>
      </w:pPr>
    </w:p>
    <w:p w:rsidR="00A56182" w:rsidRPr="00D94F51" w:rsidRDefault="00A56182" w:rsidP="00256F66">
      <w:pPr>
        <w:widowControl/>
        <w:ind w:firstLineChars="100"/>
        <w:jc w:val="left"/>
        <w:rPr>
          <w:rFonts w:asciiTheme="minorEastAsia" w:hAnsiTheme="minorEastAsia"/>
          <w:sz w:val="20"/>
          <w:szCs w:val="20"/>
        </w:rPr>
      </w:pPr>
    </w:p>
    <w:p w:rsidR="00A56182" w:rsidRPr="00D94F51" w:rsidRDefault="00A56182" w:rsidP="00256F66">
      <w:pPr>
        <w:widowControl/>
        <w:ind w:firstLineChars="100"/>
        <w:jc w:val="left"/>
        <w:rPr>
          <w:rFonts w:asciiTheme="minorEastAsia" w:hAnsiTheme="minorEastAsia"/>
          <w:sz w:val="20"/>
          <w:szCs w:val="20"/>
        </w:rPr>
      </w:pPr>
    </w:p>
    <w:p w:rsidR="0029486F" w:rsidRPr="00D94F51" w:rsidRDefault="0029486F" w:rsidP="00256F66">
      <w:pPr>
        <w:widowControl/>
        <w:ind w:firstLineChars="100"/>
        <w:jc w:val="left"/>
        <w:rPr>
          <w:rFonts w:asciiTheme="minorEastAsia" w:hAnsiTheme="minorEastAsia"/>
          <w:sz w:val="20"/>
          <w:szCs w:val="20"/>
        </w:rPr>
      </w:pPr>
    </w:p>
    <w:p w:rsidR="0029486F" w:rsidRPr="00D94F51" w:rsidRDefault="0029486F" w:rsidP="00256F66">
      <w:pPr>
        <w:widowControl/>
        <w:ind w:firstLineChars="100"/>
        <w:jc w:val="left"/>
        <w:rPr>
          <w:rFonts w:asciiTheme="minorEastAsia" w:hAnsiTheme="minorEastAsia"/>
          <w:sz w:val="20"/>
          <w:szCs w:val="20"/>
        </w:rPr>
      </w:pPr>
    </w:p>
    <w:p w:rsidR="0029486F" w:rsidRPr="00D94F51" w:rsidRDefault="0029486F" w:rsidP="00447AF0">
      <w:pPr>
        <w:widowControl/>
        <w:ind w:firstLineChars="0" w:firstLine="0"/>
        <w:jc w:val="left"/>
        <w:rPr>
          <w:rFonts w:asciiTheme="minorEastAsia" w:hAnsiTheme="minorEastAsia"/>
          <w:sz w:val="20"/>
          <w:szCs w:val="20"/>
        </w:rPr>
      </w:pPr>
    </w:p>
    <w:p w:rsidR="00447AF0" w:rsidRDefault="00447AF0" w:rsidP="00703D31">
      <w:pPr>
        <w:pStyle w:val="1"/>
        <w:ind w:firstLine="602"/>
        <w:rPr>
          <w:rFonts w:hint="eastAsia"/>
          <w:sz w:val="30"/>
          <w:szCs w:val="30"/>
        </w:rPr>
      </w:pPr>
      <w:bookmarkStart w:id="9" w:name="_Toc486230304"/>
      <w:bookmarkStart w:id="10" w:name="_Toc525637366"/>
      <w:r>
        <w:rPr>
          <w:rFonts w:hint="eastAsia"/>
          <w:sz w:val="30"/>
          <w:szCs w:val="30"/>
        </w:rPr>
        <w:lastRenderedPageBreak/>
        <w:t>附件二：建设行政村名单</w:t>
      </w:r>
      <w:bookmarkEnd w:id="10"/>
    </w:p>
    <w:tbl>
      <w:tblPr>
        <w:tblW w:w="8260" w:type="dxa"/>
        <w:tblInd w:w="93" w:type="dxa"/>
        <w:tblLook w:val="04A0" w:firstRow="1" w:lastRow="0" w:firstColumn="1" w:lastColumn="0" w:noHBand="0" w:noVBand="1"/>
      </w:tblPr>
      <w:tblGrid>
        <w:gridCol w:w="1060"/>
        <w:gridCol w:w="1080"/>
        <w:gridCol w:w="1080"/>
        <w:gridCol w:w="1080"/>
        <w:gridCol w:w="1080"/>
        <w:gridCol w:w="720"/>
        <w:gridCol w:w="1080"/>
        <w:gridCol w:w="1080"/>
      </w:tblGrid>
      <w:tr w:rsidR="00447AF0" w:rsidRPr="00447AF0" w:rsidTr="00447AF0">
        <w:trPr>
          <w:trHeight w:val="540"/>
        </w:trPr>
        <w:tc>
          <w:tcPr>
            <w:tcW w:w="10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44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序号</w:t>
            </w:r>
          </w:p>
        </w:tc>
        <w:tc>
          <w:tcPr>
            <w:tcW w:w="1080" w:type="dxa"/>
            <w:tcBorders>
              <w:top w:val="single" w:sz="4" w:space="0" w:color="auto"/>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市</w:t>
            </w:r>
          </w:p>
        </w:tc>
        <w:tc>
          <w:tcPr>
            <w:tcW w:w="1080" w:type="dxa"/>
            <w:tcBorders>
              <w:top w:val="single" w:sz="4" w:space="0" w:color="auto"/>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县</w:t>
            </w:r>
          </w:p>
        </w:tc>
        <w:tc>
          <w:tcPr>
            <w:tcW w:w="1080" w:type="dxa"/>
            <w:tcBorders>
              <w:top w:val="single" w:sz="4" w:space="0" w:color="auto"/>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乡</w:t>
            </w:r>
          </w:p>
        </w:tc>
        <w:tc>
          <w:tcPr>
            <w:tcW w:w="1080" w:type="dxa"/>
            <w:tcBorders>
              <w:top w:val="single" w:sz="4" w:space="0" w:color="auto"/>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村</w:t>
            </w:r>
          </w:p>
        </w:tc>
        <w:tc>
          <w:tcPr>
            <w:tcW w:w="720" w:type="dxa"/>
            <w:tcBorders>
              <w:top w:val="single" w:sz="4" w:space="0" w:color="auto"/>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 /升级</w:t>
            </w:r>
          </w:p>
        </w:tc>
        <w:tc>
          <w:tcPr>
            <w:tcW w:w="1080" w:type="dxa"/>
            <w:tcBorders>
              <w:top w:val="single" w:sz="4" w:space="0" w:color="auto"/>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行政村变更情况</w:t>
            </w:r>
          </w:p>
        </w:tc>
        <w:tc>
          <w:tcPr>
            <w:tcW w:w="1080" w:type="dxa"/>
            <w:tcBorders>
              <w:top w:val="single" w:sz="4" w:space="0" w:color="auto"/>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8"/>
                <w:szCs w:val="28"/>
              </w:rPr>
            </w:pPr>
            <w:r w:rsidRPr="00447AF0">
              <w:rPr>
                <w:rFonts w:ascii="宋体" w:eastAsia="宋体" w:hAnsi="宋体" w:cs="宋体" w:hint="eastAsia"/>
                <w:color w:val="000000"/>
                <w:kern w:val="0"/>
                <w:sz w:val="28"/>
                <w:szCs w:val="28"/>
              </w:rPr>
              <w:t>备注</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半山村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冰林村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芦沟村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七盘村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玉泉村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陈院镇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武山村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黑山村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东山村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安沟村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折庄村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柏柳村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朱家桥村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卯堡村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店村镇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尹寨村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二郎乡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安子村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二郎乡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曹阴村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二郎乡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二郎乡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谭河村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二郎乡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崖背村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二郎乡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二郎乡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严河村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二郎乡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武坝村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吕坝村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墁坪村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青山村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席坪村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韩庄村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黄陈镇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中湾村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黄陈镇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毕家河村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黄陈镇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孟坪村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黄陈镇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郑山村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黄渚镇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柏湾村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黄渚镇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茨坝村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黄渚镇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麻石村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黄渚镇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泰山村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黄渚镇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吴湾村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黄渚镇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黄渚镇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黄渚镇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清水村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黄渚镇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金浦村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南山村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潘山村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坪庄村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草滩村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朝霞村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骑岭村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左山村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许坪村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张楞村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中西村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长沟村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鸡峰镇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平台点亮成县鸡峰镇赵家堡村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赵坝村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平台点亮成县沙坝镇园坝村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桦树村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开元村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尖川村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李坝村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卢湾村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牛尧村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闫山村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羽川村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平台点亮成县沙坝镇苇子川村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桂花村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申河村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史坪村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徐坪村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康湾村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毛川村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房河坝村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平台点亮成县宋坪乡房家河村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李梁村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双旗村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田柳村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阳山村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宋坪乡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索池乡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栾山村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索池乡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大草湾村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索池乡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花泉村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索池乡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寨子村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索池乡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安塄村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索池乡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索池乡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胡家山村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索池乡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李家山村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索池乡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101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阳坪村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老庄村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黑沟村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半山村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将利村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土蒿村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马槽村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镡河乡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闫山村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林口村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浪沟村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官店村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韦山村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张山村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周塄村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梨树村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王磨镇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草坝村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代沟村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枣树村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小路村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邵坪村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梁河村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老庄村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韩山村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府城村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纸坊镇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代塄村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平台点亮成县苏元乡龙窝村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w:t>
            </w:r>
            <w:r w:rsidRPr="00447AF0">
              <w:rPr>
                <w:rFonts w:ascii="宋体" w:eastAsia="宋体" w:hAnsi="宋体" w:cs="宋体" w:hint="eastAsia"/>
                <w:color w:val="000000"/>
                <w:kern w:val="0"/>
                <w:sz w:val="22"/>
              </w:rPr>
              <w:lastRenderedPageBreak/>
              <w:t>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140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尹水村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包家寺村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川子坝村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虎垭村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东营村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磨坝村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坪岛村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新兴村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坡底村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天山村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关山村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乱山村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周旗村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草坝村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单山村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韩山村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贺沟村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后寨村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水磨沟村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阴湾村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丰泉村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高桥村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胡寨村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强坝村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任湾村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唐坪村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抛沙镇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转湾村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庙垭村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苏元乡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水坝村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176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联合村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北关村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北山村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高旗村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梁旗村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柳垭村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龙峡村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南山村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宁寨村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邵总村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幸福村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枣儿沟村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安家村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分水村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苟山村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红崖村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黄堡村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黄样村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架箭村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巨坪村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老院村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排能村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冉坝村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水晶村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松坪村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太塘村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汪山村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汶地村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硬坝村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硬坪村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217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油付村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榆树村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元丁村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朱家村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曹坡村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高家湾村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古桃村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后湾村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蒋湾村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潘堎村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庞山村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秦山村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铨水村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上杜村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上文村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石冲村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水湾村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天水梁村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五星村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袁马村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张坪村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竹林村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白碌础村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后山村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芍药村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湾里村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下草川村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崖上村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255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常间村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冯崖村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高家村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贾胡村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马连村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磨石村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青林村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下川村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新田村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油房村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圆顶村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中梁村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城关镇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周家村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北河村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草滩村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单坝村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吊沟村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苟河村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尖山村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井儿村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李台村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林山村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芦化村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芦山村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南坪村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小麦村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新林村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固城乡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朱磨村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白连村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菜子沟村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草坝村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草滩村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296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花石村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霍家村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青龙村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299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石咀村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同心村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吴家沟村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小高村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八房村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菜地村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茨坝村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堎上村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谢家村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新民村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崖底村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江口乡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北坡村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冯山村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冯庄村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郭集村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郭山村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火烧寨村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廖寺村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马家河村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蒲上村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双崖村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童集村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下湾村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新文村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阎家村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燕家村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杨家山</w:t>
            </w:r>
            <w:r w:rsidRPr="00447AF0">
              <w:rPr>
                <w:rFonts w:ascii="宋体" w:eastAsia="宋体" w:hAnsi="宋体" w:cs="宋体" w:hint="eastAsia"/>
                <w:kern w:val="0"/>
                <w:sz w:val="22"/>
              </w:rPr>
              <w:lastRenderedPageBreak/>
              <w:t>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lastRenderedPageBreak/>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335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阴坡村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远门村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宽川乡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朱河村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甘山村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苟坝村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关西村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郭陈村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教面村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芦滩村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坪头村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蒲陈村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祁谢村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其林村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前山村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清坪村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清水村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魏磨村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鱼池村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朱雀村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苟集村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红土村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胡羊村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桦林村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旧庄村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良集村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龙坛村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南家村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山坪村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新化村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薛河村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阳坡村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雷王乡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中华村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店子村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杜坝村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沟底村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韩河村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376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黑峪村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金联村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李那村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龙林村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牟山村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潘坪村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潘阳村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彭家村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蒲沟村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全杜村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水坝村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水坪村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万家村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下目村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许马村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学慢村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平台点亮为礼县龙林乡新庄村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严堎村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榆坪村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399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吊草村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董家村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杜沟村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巩河村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关键村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郭家村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花坪村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焦赵村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酒店村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柯才村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老沟村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梁坪村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414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楼底村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苗河村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磨子村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三人村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双渠村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孙王村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田河村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长草村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罗坝镇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八庙村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郭河村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胡集村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孟泉村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三赵村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唐湾村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吴河村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彦龙村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阳坡村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杨喜村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姚杨村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郑川村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郑庙村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周蔺村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朱家山村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曾家村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川地村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关陈村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靳坪村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康集村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刘董村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五一村村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夏集村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严洼村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454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杨窑村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早阳村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赵家村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祁山镇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中王村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菜花村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曹坪村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丰元村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冯家村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高社村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花桥村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蒋寺村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麻元村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毛湾村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南峪村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雀坪村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吴家村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杨坝村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玉林村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张铁村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郑坝村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包山村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大盘村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大青村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丰池村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高河村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高桥村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护林村村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磨科村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石洞村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双﹁村村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双郑村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水晶村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勿吴村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下坪村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湫山乡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新庄村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494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董山村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和平村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庙坪村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牛卜峪村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499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水沟村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潭峪村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弋家村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站场村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三峪乡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正河村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革新村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红专村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见各梁村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教场村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联丰村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牛尾村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桥头村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三联村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申家村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徐门村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张家村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沙金乡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庄科村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蔡家村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草山村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黄咀村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年家村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青林村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唐王村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新农村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八龙村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八图村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常山村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二土村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范坝村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534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高寺村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谷峪村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刘杨村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柳树村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鲁班村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坪道村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三合村村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孙家村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田坪村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王赵村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魏墩村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谢河村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谢家村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兴阳村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瑶峪村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云山村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斩龙村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钟紫村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仲集村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石桥镇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周家村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川坪村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古羊村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韩坝村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河沟村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金坪村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拉吴村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刘河村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社科村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玄王村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彦潭村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尹坝村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滩坪乡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575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北山村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金山村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康河村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南山村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坪阳村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山根村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山河村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石青村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下坪村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兴隆村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义堤村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中滩村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洮坪乡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竹元村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曹堎村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金阳村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芦义村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录柳村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山青村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双坪村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599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宋山村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姚庄村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佐家村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安坝村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安子村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坪望村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乔家村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桃林村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魏家村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五坪村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肖良乡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中心村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草坡村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崔山村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父坪村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617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干柴村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高咀村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沟门村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苟山村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李坪村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木树村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山根村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山庄村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肖河村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小舌村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崖城乡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中条村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白关村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北堡村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程山村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高楼村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宫城村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牟联村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排头村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坡儿村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三江口村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套边村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牙合村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杨咀村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周河村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盐官镇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庄窠村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河那村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九图村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刘王村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毛李村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牟间村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年家村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658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冉城村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寺台村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孙家村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魏河村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杏坪村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周家村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竹林村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杜河村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冯家村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顾坪村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林边村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龙槐村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麻堡村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蒙张村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山角村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田家村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团堡村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团结村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王能村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平台点亮礼县永兴乡王楞村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峡囗村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新堡村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严窑村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阳山村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爷池村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友好村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寨兴村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永兴乡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共同村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黑池庙村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695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集场坝村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梁坪村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林沟村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刘李村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699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青山村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幸福村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许魏村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崖后村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俞山村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玉峡村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中楼村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周家村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礼县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中坝乡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庄子村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郭坝村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韩河村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李坪村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龙凤村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龙兴村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上下味村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鱼洞村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大桥乡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汉源镇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东山村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汉源镇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五里铺村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大唐村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杜林村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段庙村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老庄村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申集村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寺中村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平台点亮西和县蒿林乡寺申村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团结村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杨魏村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蒿林乡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赵沟村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730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安家峪村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北沟村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柴石村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范寨村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冯茂村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河口村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黄江村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李宋村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李子坪村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蔺集村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刘沟村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麦川村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南义村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强沟村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乔集村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三歧村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铁古村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杨付村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野麻村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鱼山村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张杜村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何坝镇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郑沟村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北庄科村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曹沟村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董堡村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董坡村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段集村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峰坪村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富沟村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姬尧村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769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角善村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彭寺村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山坪村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四图村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西王集村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席川村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下胡村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谢庄村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杨湾村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姜席镇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六巷乡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杜台村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六巷乡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郭坝村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六巷乡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花桥村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六巷乡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槐树村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六巷乡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廖坝村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草关村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陈山村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丁钱村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花石村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吕尧村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799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山岔村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王尧村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歇台村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薛集村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玉明村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柏树村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曹庄村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崔马村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810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灯塔村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店沟村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平台点亮为洛峪镇甸沟村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段家村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丰水村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古合村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古塘村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关坝村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康河村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老小村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黎湾村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卢山村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鲁冉村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落凤村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蒲宋村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齐庄村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清水村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上铜村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石景村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唐尧村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天池村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田尧村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喜集村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新民村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闫任村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剡庄村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杨咀村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袁坝村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袁付村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洛峪镇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庄科村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北沟村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佛孔村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金泉村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金星村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848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南沟村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沙水村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瓦沟村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元丁村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马元乡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周富村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韩马村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兰湾村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青崖村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渭子沟村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喻彭村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晒经乡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碑楼村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杜河村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郭河村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郭山村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牛尧村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潘豆村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邵山村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史山村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团庄村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稍峪乡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板桥村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大小庄村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81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甸沟村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实际建设洛峪镇甸沟村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段集村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龚庄村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何沟村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后川村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李河村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刘集村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卢山村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麻元村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孟川村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前门村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青羊村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仁义村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佘铺村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土桥村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小麦村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小页村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剡河村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899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姚河村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元滩村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云周村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十里乡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包集村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郭庄村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马沟村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孟林村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上坝村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深沟村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史山村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苏团村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王寺村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斜坡村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新亭村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新尧村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阳山村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杨麻村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石堡乡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张刘村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川儿村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大李村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927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高灯村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高河村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库根村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牛儿村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潘湾村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青坝村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双庙村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四坪村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坦土村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土桥村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石峡镇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939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曹郭村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陈地村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丁河村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冯董村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康杨村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老庄村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吕集村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孟庄村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明星村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聂堡村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949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庞沟村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武湾村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燕王村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平台点亮西和县苏和乡甘王村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阳坡村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阴坡村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元山村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苏合乡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张河村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白崖村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959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胡山村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吉龙村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w:t>
            </w:r>
            <w:r w:rsidRPr="00447AF0">
              <w:rPr>
                <w:rFonts w:ascii="宋体" w:eastAsia="宋体" w:hAnsi="宋体" w:cs="宋体" w:hint="eastAsia"/>
                <w:kern w:val="0"/>
                <w:sz w:val="22"/>
              </w:rPr>
              <w:lastRenderedPageBreak/>
              <w:t>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lastRenderedPageBreak/>
              <w:t>金陵村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962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马坝村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山青村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桃崖村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魏坝村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崖湾村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尧孔村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969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银杏村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太石河乡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月溜村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八集村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成集村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杜坪村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杜山村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方集村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平台点亮西和县西高山乡万集村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冯坪村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何山村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和坪村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979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寇山村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李湾村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西高山</w:t>
            </w:r>
            <w:r w:rsidRPr="00447AF0">
              <w:rPr>
                <w:rFonts w:ascii="宋体" w:eastAsia="宋体" w:hAnsi="宋体" w:cs="宋体" w:hint="eastAsia"/>
                <w:color w:val="000000"/>
                <w:kern w:val="0"/>
                <w:sz w:val="22"/>
              </w:rPr>
              <w:lastRenderedPageBreak/>
              <w:t>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刘河村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982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秦山村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冉山村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上寨村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天池村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吴山村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下寨村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新庄村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989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尹庄村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西高山乡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朱河村村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河坝村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南柳村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乔堡村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小杜村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斜坡村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西峪乡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叶大村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半山村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999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豹崖村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茨峪村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崔马村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党山村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108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黑沟村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平台点亮西和县兴隆乡黑鹰村</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r w:rsidRPr="00447AF0">
              <w:rPr>
                <w:rFonts w:ascii="宋体" w:eastAsia="宋体" w:hAnsi="宋体" w:cs="宋体" w:hint="eastAsia"/>
                <w:color w:val="000000"/>
                <w:kern w:val="0"/>
                <w:sz w:val="22"/>
              </w:rPr>
              <w:t>中标行政村与统计局名称不一致</w:t>
            </w: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候庄村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季阳村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居余村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麻池村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磨石村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1009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牟山村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lastRenderedPageBreak/>
              <w:t>1010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茜峪村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1011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冉湾村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1012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魏庄村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1013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吴沟村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1014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下川村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1015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闫沟村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1016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叶河村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1017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兴隆乡</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张牟村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1018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陈沟村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1019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川口村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大寨村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丰收村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高渭村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光明村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刘磨村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龙八村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1027</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宁家村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1028</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乔杨村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1029</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青龙村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1030</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石崖村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1031</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水泉村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1032</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西团村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1033</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小石村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1034</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小峪村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1035</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杨化村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未通</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r w:rsidR="00447AF0" w:rsidRPr="00447AF0" w:rsidTr="00447AF0">
        <w:trPr>
          <w:trHeight w:val="270"/>
        </w:trPr>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r w:rsidRPr="00447AF0">
              <w:rPr>
                <w:rFonts w:ascii="宋体" w:eastAsia="宋体" w:hAnsi="宋体" w:cs="宋体" w:hint="eastAsia"/>
                <w:color w:val="000000"/>
                <w:kern w:val="0"/>
                <w:sz w:val="22"/>
              </w:rPr>
              <w:t>1036</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陇南</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西和县</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长道镇</w:t>
            </w:r>
          </w:p>
        </w:tc>
        <w:tc>
          <w:tcPr>
            <w:tcW w:w="1080" w:type="dxa"/>
            <w:tcBorders>
              <w:top w:val="nil"/>
              <w:left w:val="nil"/>
              <w:bottom w:val="single" w:sz="4" w:space="0" w:color="auto"/>
              <w:right w:val="single" w:sz="4" w:space="0" w:color="auto"/>
            </w:tcBorders>
            <w:shd w:val="clear" w:color="000000" w:fill="FFFFFF"/>
            <w:noWrap/>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赵家村</w:t>
            </w:r>
          </w:p>
        </w:tc>
        <w:tc>
          <w:tcPr>
            <w:tcW w:w="720" w:type="dxa"/>
            <w:tcBorders>
              <w:top w:val="nil"/>
              <w:left w:val="nil"/>
              <w:bottom w:val="single" w:sz="4" w:space="0" w:color="auto"/>
              <w:right w:val="single" w:sz="4" w:space="0" w:color="auto"/>
            </w:tcBorders>
            <w:shd w:val="clear" w:color="000000" w:fill="FFFFFF"/>
            <w:vAlign w:val="center"/>
            <w:hideMark/>
          </w:tcPr>
          <w:p w:rsidR="00447AF0" w:rsidRPr="00447AF0" w:rsidRDefault="00447AF0" w:rsidP="00447AF0">
            <w:pPr>
              <w:widowControl/>
              <w:spacing w:line="240" w:lineRule="auto"/>
              <w:ind w:firstLineChars="0" w:firstLine="0"/>
              <w:jc w:val="center"/>
              <w:rPr>
                <w:rFonts w:ascii="宋体" w:eastAsia="宋体" w:hAnsi="宋体" w:cs="宋体"/>
                <w:kern w:val="0"/>
                <w:sz w:val="22"/>
              </w:rPr>
            </w:pPr>
            <w:r w:rsidRPr="00447AF0">
              <w:rPr>
                <w:rFonts w:ascii="宋体" w:eastAsia="宋体" w:hAnsi="宋体" w:cs="宋体" w:hint="eastAsia"/>
                <w:kern w:val="0"/>
                <w:sz w:val="22"/>
              </w:rPr>
              <w:t>升级</w:t>
            </w: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center"/>
              <w:rPr>
                <w:rFonts w:ascii="宋体" w:eastAsia="宋体" w:hAnsi="宋体" w:cs="宋体"/>
                <w:color w:val="000000"/>
                <w:kern w:val="0"/>
                <w:sz w:val="22"/>
              </w:rPr>
            </w:pPr>
          </w:p>
        </w:tc>
        <w:tc>
          <w:tcPr>
            <w:tcW w:w="1080" w:type="dxa"/>
            <w:tcBorders>
              <w:top w:val="nil"/>
              <w:left w:val="nil"/>
              <w:bottom w:val="single" w:sz="4" w:space="0" w:color="auto"/>
              <w:right w:val="single" w:sz="4" w:space="0" w:color="auto"/>
            </w:tcBorders>
            <w:shd w:val="clear" w:color="000000" w:fill="FFFFFF"/>
            <w:vAlign w:val="bottom"/>
            <w:hideMark/>
          </w:tcPr>
          <w:p w:rsidR="00447AF0" w:rsidRPr="00447AF0" w:rsidRDefault="00447AF0" w:rsidP="00447AF0">
            <w:pPr>
              <w:widowControl/>
              <w:spacing w:line="240" w:lineRule="auto"/>
              <w:ind w:firstLineChars="0" w:firstLine="0"/>
              <w:jc w:val="left"/>
              <w:rPr>
                <w:rFonts w:ascii="宋体" w:eastAsia="宋体" w:hAnsi="宋体" w:cs="宋体"/>
                <w:color w:val="000000"/>
                <w:kern w:val="0"/>
                <w:sz w:val="22"/>
              </w:rPr>
            </w:pPr>
          </w:p>
        </w:tc>
      </w:tr>
    </w:tbl>
    <w:p w:rsidR="00447AF0" w:rsidRDefault="00447AF0" w:rsidP="00447AF0">
      <w:pPr>
        <w:ind w:firstLine="420"/>
      </w:pPr>
    </w:p>
    <w:p w:rsidR="00447AF0" w:rsidRPr="00447AF0" w:rsidRDefault="00447AF0" w:rsidP="00447AF0">
      <w:pPr>
        <w:widowControl/>
        <w:spacing w:line="240" w:lineRule="auto"/>
        <w:ind w:firstLineChars="0" w:firstLine="0"/>
        <w:jc w:val="left"/>
        <w:rPr>
          <w:rFonts w:hint="eastAsia"/>
        </w:rPr>
      </w:pPr>
      <w:r>
        <w:br w:type="page"/>
      </w:r>
    </w:p>
    <w:p w:rsidR="0080743D" w:rsidRPr="00D94F51" w:rsidRDefault="00B33AD6" w:rsidP="00703D31">
      <w:pPr>
        <w:pStyle w:val="1"/>
        <w:ind w:firstLine="602"/>
        <w:rPr>
          <w:sz w:val="30"/>
          <w:szCs w:val="30"/>
        </w:rPr>
      </w:pPr>
      <w:bookmarkStart w:id="11" w:name="_Toc525637367"/>
      <w:r w:rsidRPr="00D94F51">
        <w:rPr>
          <w:rFonts w:hint="eastAsia"/>
          <w:sz w:val="30"/>
          <w:szCs w:val="30"/>
        </w:rPr>
        <w:lastRenderedPageBreak/>
        <w:t>附件</w:t>
      </w:r>
      <w:r w:rsidR="00447AF0">
        <w:rPr>
          <w:rFonts w:hint="eastAsia"/>
          <w:sz w:val="30"/>
          <w:szCs w:val="30"/>
        </w:rPr>
        <w:t>三</w:t>
      </w:r>
      <w:r w:rsidR="00502E6A" w:rsidRPr="00D94F51">
        <w:rPr>
          <w:rFonts w:hint="eastAsia"/>
          <w:sz w:val="30"/>
          <w:szCs w:val="30"/>
        </w:rPr>
        <w:t>：</w:t>
      </w:r>
      <w:r w:rsidRPr="00D94F51">
        <w:rPr>
          <w:rFonts w:hint="eastAsia"/>
          <w:sz w:val="30"/>
          <w:szCs w:val="30"/>
        </w:rPr>
        <w:t>验收工具一览表</w:t>
      </w:r>
      <w:bookmarkEnd w:id="9"/>
      <w:bookmarkEnd w:id="11"/>
    </w:p>
    <w:p w:rsidR="00E760F5" w:rsidRPr="00D94F51" w:rsidRDefault="00E760F5" w:rsidP="0080743D">
      <w:pPr>
        <w:ind w:firstLine="560"/>
        <w:rPr>
          <w:rFonts w:ascii="宋体" w:eastAsia="宋体" w:hAnsi="宋体"/>
          <w:sz w:val="28"/>
          <w:szCs w:val="28"/>
        </w:rPr>
      </w:pPr>
      <w:r w:rsidRPr="00D94F51">
        <w:rPr>
          <w:rFonts w:ascii="宋体" w:eastAsia="宋体" w:hAnsi="宋体" w:hint="eastAsia"/>
          <w:sz w:val="28"/>
          <w:szCs w:val="28"/>
        </w:rPr>
        <w:t xml:space="preserve">                  验收工具一览表</w:t>
      </w:r>
    </w:p>
    <w:tbl>
      <w:tblPr>
        <w:tblW w:w="7080" w:type="dxa"/>
        <w:jc w:val="center"/>
        <w:tblLook w:val="04A0" w:firstRow="1" w:lastRow="0" w:firstColumn="1" w:lastColumn="0" w:noHBand="0" w:noVBand="1"/>
      </w:tblPr>
      <w:tblGrid>
        <w:gridCol w:w="940"/>
        <w:gridCol w:w="2860"/>
        <w:gridCol w:w="1800"/>
        <w:gridCol w:w="1480"/>
      </w:tblGrid>
      <w:tr w:rsidR="00E760F5" w:rsidRPr="00D94F51" w:rsidTr="004F1D89">
        <w:trPr>
          <w:trHeight w:val="402"/>
          <w:jc w:val="center"/>
        </w:trPr>
        <w:tc>
          <w:tcPr>
            <w:tcW w:w="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b/>
                <w:bCs/>
                <w:kern w:val="0"/>
                <w:sz w:val="28"/>
                <w:szCs w:val="28"/>
              </w:rPr>
            </w:pPr>
            <w:r w:rsidRPr="00D94F51">
              <w:rPr>
                <w:rFonts w:ascii="宋体" w:eastAsia="宋体" w:hAnsi="宋体" w:cs="宋体" w:hint="eastAsia"/>
                <w:b/>
                <w:bCs/>
                <w:kern w:val="0"/>
                <w:sz w:val="28"/>
                <w:szCs w:val="28"/>
              </w:rPr>
              <w:t>序号</w:t>
            </w:r>
          </w:p>
        </w:tc>
        <w:tc>
          <w:tcPr>
            <w:tcW w:w="2860" w:type="dxa"/>
            <w:tcBorders>
              <w:top w:val="single" w:sz="4" w:space="0" w:color="auto"/>
              <w:left w:val="nil"/>
              <w:bottom w:val="single" w:sz="4" w:space="0" w:color="auto"/>
              <w:right w:val="single" w:sz="4" w:space="0" w:color="auto"/>
            </w:tcBorders>
            <w:shd w:val="clear" w:color="auto" w:fill="auto"/>
            <w:noWrap/>
            <w:vAlign w:val="center"/>
            <w:hideMark/>
          </w:tcPr>
          <w:p w:rsidR="00E760F5" w:rsidRPr="00D94F51" w:rsidRDefault="00E760F5" w:rsidP="00B76D79">
            <w:pPr>
              <w:widowControl/>
              <w:ind w:firstLineChars="0" w:firstLine="0"/>
              <w:jc w:val="center"/>
              <w:rPr>
                <w:rFonts w:ascii="宋体" w:eastAsia="宋体" w:hAnsi="宋体" w:cs="宋体"/>
                <w:b/>
                <w:bCs/>
                <w:kern w:val="0"/>
                <w:sz w:val="28"/>
                <w:szCs w:val="28"/>
              </w:rPr>
            </w:pPr>
            <w:r w:rsidRPr="00D94F51">
              <w:rPr>
                <w:rFonts w:ascii="宋体" w:eastAsia="宋体" w:hAnsi="宋体" w:cs="宋体" w:hint="eastAsia"/>
                <w:b/>
                <w:bCs/>
                <w:kern w:val="0"/>
                <w:sz w:val="28"/>
                <w:szCs w:val="28"/>
              </w:rPr>
              <w:t>仪器名称</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rsidR="00E760F5" w:rsidRPr="00D94F51" w:rsidRDefault="00E760F5" w:rsidP="00B76D79">
            <w:pPr>
              <w:widowControl/>
              <w:ind w:firstLineChars="0" w:firstLine="0"/>
              <w:jc w:val="center"/>
              <w:rPr>
                <w:rFonts w:ascii="宋体" w:eastAsia="宋体" w:hAnsi="宋体" w:cs="宋体"/>
                <w:b/>
                <w:bCs/>
                <w:kern w:val="0"/>
                <w:sz w:val="28"/>
                <w:szCs w:val="28"/>
              </w:rPr>
            </w:pPr>
            <w:r w:rsidRPr="00D94F51">
              <w:rPr>
                <w:rFonts w:ascii="宋体" w:eastAsia="宋体" w:hAnsi="宋体" w:cs="宋体" w:hint="eastAsia"/>
                <w:b/>
                <w:bCs/>
                <w:kern w:val="0"/>
                <w:sz w:val="28"/>
                <w:szCs w:val="28"/>
              </w:rPr>
              <w:t>数量</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rsidR="00E760F5" w:rsidRPr="00D94F51" w:rsidRDefault="00E760F5" w:rsidP="00B76D79">
            <w:pPr>
              <w:widowControl/>
              <w:ind w:firstLineChars="0" w:firstLine="0"/>
              <w:jc w:val="center"/>
              <w:rPr>
                <w:rFonts w:ascii="宋体" w:eastAsia="宋体" w:hAnsi="宋体" w:cs="宋体"/>
                <w:b/>
                <w:bCs/>
                <w:kern w:val="0"/>
                <w:sz w:val="28"/>
                <w:szCs w:val="28"/>
              </w:rPr>
            </w:pPr>
            <w:r w:rsidRPr="00D94F51">
              <w:rPr>
                <w:rFonts w:ascii="宋体" w:eastAsia="宋体" w:hAnsi="宋体" w:cs="宋体" w:hint="eastAsia"/>
                <w:b/>
                <w:bCs/>
                <w:kern w:val="0"/>
                <w:sz w:val="28"/>
                <w:szCs w:val="28"/>
              </w:rPr>
              <w:t>备注</w:t>
            </w: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光时域反射仪（OTDR）</w:t>
            </w:r>
          </w:p>
        </w:tc>
        <w:tc>
          <w:tcPr>
            <w:tcW w:w="1800" w:type="dxa"/>
            <w:tcBorders>
              <w:top w:val="nil"/>
              <w:left w:val="nil"/>
              <w:bottom w:val="single" w:sz="8" w:space="0" w:color="000000"/>
              <w:right w:val="single" w:sz="8" w:space="0" w:color="auto"/>
            </w:tcBorders>
            <w:shd w:val="clear" w:color="auto" w:fill="auto"/>
            <w:noWrap/>
            <w:vAlign w:val="center"/>
            <w:hideMark/>
          </w:tcPr>
          <w:p w:rsidR="00E760F5" w:rsidRPr="00D94F51" w:rsidRDefault="003956FE"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w:t>
            </w:r>
            <w:r w:rsidR="00E760F5" w:rsidRPr="00D94F51">
              <w:rPr>
                <w:rFonts w:ascii="宋体" w:eastAsia="宋体" w:hAnsi="宋体" w:cs="宋体" w:hint="eastAsia"/>
                <w:kern w:val="0"/>
                <w:sz w:val="28"/>
                <w:szCs w:val="28"/>
              </w:rPr>
              <w:t>台</w:t>
            </w:r>
          </w:p>
        </w:tc>
        <w:tc>
          <w:tcPr>
            <w:tcW w:w="148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2</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光功率计</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3956FE"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w:t>
            </w:r>
            <w:r w:rsidR="00E760F5" w:rsidRPr="00D94F51">
              <w:rPr>
                <w:rFonts w:ascii="宋体" w:eastAsia="宋体" w:hAnsi="宋体" w:cs="宋体" w:hint="eastAsia"/>
                <w:kern w:val="0"/>
                <w:sz w:val="28"/>
                <w:szCs w:val="28"/>
              </w:rPr>
              <w:t>台</w:t>
            </w:r>
          </w:p>
        </w:tc>
        <w:tc>
          <w:tcPr>
            <w:tcW w:w="148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3</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红光笔</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3956FE"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w:t>
            </w:r>
            <w:r w:rsidR="00E760F5" w:rsidRPr="00D94F51">
              <w:rPr>
                <w:rFonts w:ascii="宋体" w:eastAsia="宋体" w:hAnsi="宋体" w:cs="宋体" w:hint="eastAsia"/>
                <w:kern w:val="0"/>
                <w:sz w:val="28"/>
                <w:szCs w:val="28"/>
              </w:rPr>
              <w:t>支</w:t>
            </w:r>
          </w:p>
        </w:tc>
        <w:tc>
          <w:tcPr>
            <w:tcW w:w="148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4</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涂覆层测厚仪</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1台</w:t>
            </w:r>
          </w:p>
        </w:tc>
        <w:tc>
          <w:tcPr>
            <w:tcW w:w="148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5</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激光测距仪</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1台</w:t>
            </w:r>
          </w:p>
        </w:tc>
        <w:tc>
          <w:tcPr>
            <w:tcW w:w="148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6</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游标卡尺</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1个</w:t>
            </w:r>
          </w:p>
        </w:tc>
        <w:tc>
          <w:tcPr>
            <w:tcW w:w="148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7</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皮尺（100M)</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1个</w:t>
            </w:r>
          </w:p>
        </w:tc>
        <w:tc>
          <w:tcPr>
            <w:tcW w:w="148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53761C"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8</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回弹仪</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1台</w:t>
            </w:r>
          </w:p>
        </w:tc>
        <w:tc>
          <w:tcPr>
            <w:tcW w:w="1480" w:type="dxa"/>
            <w:tcBorders>
              <w:top w:val="nil"/>
              <w:left w:val="nil"/>
              <w:bottom w:val="single" w:sz="8" w:space="0" w:color="auto"/>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53761C"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9</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试电笔</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1支</w:t>
            </w:r>
          </w:p>
        </w:tc>
        <w:tc>
          <w:tcPr>
            <w:tcW w:w="1480" w:type="dxa"/>
            <w:tcBorders>
              <w:top w:val="nil"/>
              <w:left w:val="nil"/>
              <w:bottom w:val="single" w:sz="8" w:space="0" w:color="auto"/>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w:t>
            </w:r>
            <w:r w:rsidR="0053761C" w:rsidRPr="00D94F51">
              <w:rPr>
                <w:rFonts w:ascii="宋体" w:eastAsia="宋体" w:hAnsi="宋体" w:cs="宋体" w:hint="eastAsia"/>
                <w:kern w:val="0"/>
                <w:sz w:val="28"/>
                <w:szCs w:val="28"/>
              </w:rPr>
              <w:t>0</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地阻仪</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1套</w:t>
            </w:r>
          </w:p>
        </w:tc>
        <w:tc>
          <w:tcPr>
            <w:tcW w:w="1480" w:type="dxa"/>
            <w:tcBorders>
              <w:top w:val="nil"/>
              <w:left w:val="nil"/>
              <w:bottom w:val="single" w:sz="8" w:space="0" w:color="auto"/>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w:t>
            </w:r>
            <w:r w:rsidR="0053761C" w:rsidRPr="00D94F51">
              <w:rPr>
                <w:rFonts w:ascii="宋体" w:eastAsia="宋体" w:hAnsi="宋体" w:cs="宋体" w:hint="eastAsia"/>
                <w:kern w:val="0"/>
                <w:sz w:val="28"/>
                <w:szCs w:val="28"/>
              </w:rPr>
              <w:t>1</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望远镜</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1台</w:t>
            </w:r>
          </w:p>
        </w:tc>
        <w:tc>
          <w:tcPr>
            <w:tcW w:w="1480" w:type="dxa"/>
            <w:tcBorders>
              <w:top w:val="nil"/>
              <w:left w:val="nil"/>
              <w:bottom w:val="single" w:sz="8" w:space="0" w:color="auto"/>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r w:rsidR="00E760F5" w:rsidRPr="00D94F51" w:rsidTr="004F1D89">
        <w:trPr>
          <w:trHeight w:val="402"/>
          <w:jc w:val="center"/>
        </w:trPr>
        <w:tc>
          <w:tcPr>
            <w:tcW w:w="940" w:type="dxa"/>
            <w:tcBorders>
              <w:top w:val="nil"/>
              <w:left w:val="single" w:sz="8" w:space="0" w:color="auto"/>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w:t>
            </w:r>
            <w:r w:rsidR="0053761C" w:rsidRPr="00D94F51">
              <w:rPr>
                <w:rFonts w:ascii="宋体" w:eastAsia="宋体" w:hAnsi="宋体" w:cs="宋体" w:hint="eastAsia"/>
                <w:kern w:val="0"/>
                <w:sz w:val="28"/>
                <w:szCs w:val="28"/>
              </w:rPr>
              <w:t>2</w:t>
            </w:r>
          </w:p>
        </w:tc>
        <w:tc>
          <w:tcPr>
            <w:tcW w:w="2860" w:type="dxa"/>
            <w:tcBorders>
              <w:top w:val="nil"/>
              <w:left w:val="nil"/>
              <w:bottom w:val="single" w:sz="8" w:space="0" w:color="auto"/>
              <w:right w:val="single" w:sz="8" w:space="0" w:color="auto"/>
            </w:tcBorders>
            <w:shd w:val="clear" w:color="auto" w:fill="auto"/>
            <w:noWrap/>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塔尺</w:t>
            </w:r>
          </w:p>
        </w:tc>
        <w:tc>
          <w:tcPr>
            <w:tcW w:w="1800" w:type="dxa"/>
            <w:tcBorders>
              <w:top w:val="nil"/>
              <w:left w:val="nil"/>
              <w:bottom w:val="single" w:sz="8" w:space="0" w:color="000000"/>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r w:rsidRPr="00D94F51">
              <w:rPr>
                <w:rFonts w:ascii="宋体" w:eastAsia="宋体" w:hAnsi="宋体" w:cs="宋体" w:hint="eastAsia"/>
                <w:kern w:val="0"/>
                <w:sz w:val="28"/>
                <w:szCs w:val="28"/>
              </w:rPr>
              <w:t>1个</w:t>
            </w:r>
          </w:p>
        </w:tc>
        <w:tc>
          <w:tcPr>
            <w:tcW w:w="1480" w:type="dxa"/>
            <w:tcBorders>
              <w:top w:val="nil"/>
              <w:left w:val="nil"/>
              <w:bottom w:val="single" w:sz="8" w:space="0" w:color="auto"/>
              <w:right w:val="single" w:sz="8" w:space="0" w:color="auto"/>
            </w:tcBorders>
            <w:shd w:val="clear" w:color="auto" w:fill="auto"/>
            <w:vAlign w:val="center"/>
            <w:hideMark/>
          </w:tcPr>
          <w:p w:rsidR="00E760F5" w:rsidRPr="00D94F51" w:rsidRDefault="00E760F5" w:rsidP="00230FB1">
            <w:pPr>
              <w:widowControl/>
              <w:ind w:firstLineChars="0" w:firstLine="0"/>
              <w:jc w:val="center"/>
              <w:rPr>
                <w:rFonts w:ascii="宋体" w:eastAsia="宋体" w:hAnsi="宋体" w:cs="宋体"/>
                <w:kern w:val="0"/>
                <w:sz w:val="28"/>
                <w:szCs w:val="28"/>
              </w:rPr>
            </w:pPr>
          </w:p>
        </w:tc>
      </w:tr>
    </w:tbl>
    <w:p w:rsidR="00280B67" w:rsidRPr="00D94F51" w:rsidRDefault="00280B67" w:rsidP="00D94672">
      <w:pPr>
        <w:widowControl/>
        <w:ind w:firstLine="440"/>
        <w:jc w:val="center"/>
        <w:rPr>
          <w:rFonts w:ascii="宋体" w:eastAsia="宋体" w:hAnsi="宋体" w:cs="宋体"/>
          <w:kern w:val="0"/>
          <w:sz w:val="22"/>
        </w:rPr>
      </w:pPr>
    </w:p>
    <w:p w:rsidR="004039F2" w:rsidRPr="00D94F51" w:rsidRDefault="004039F2" w:rsidP="00D94672">
      <w:pPr>
        <w:widowControl/>
        <w:ind w:firstLine="440"/>
        <w:jc w:val="center"/>
        <w:rPr>
          <w:rFonts w:ascii="宋体" w:eastAsia="宋体" w:hAnsi="宋体" w:cs="宋体"/>
          <w:kern w:val="0"/>
          <w:sz w:val="22"/>
        </w:rPr>
      </w:pPr>
    </w:p>
    <w:p w:rsidR="004039F2" w:rsidRPr="00D94F51" w:rsidRDefault="004039F2" w:rsidP="00D94672">
      <w:pPr>
        <w:widowControl/>
        <w:ind w:firstLine="440"/>
        <w:jc w:val="center"/>
        <w:rPr>
          <w:rFonts w:ascii="宋体" w:eastAsia="宋体" w:hAnsi="宋体" w:cs="宋体"/>
          <w:kern w:val="0"/>
          <w:sz w:val="22"/>
        </w:rPr>
      </w:pPr>
    </w:p>
    <w:p w:rsidR="004039F2" w:rsidRPr="00D94F51" w:rsidRDefault="004039F2" w:rsidP="00D94672">
      <w:pPr>
        <w:widowControl/>
        <w:ind w:firstLine="440"/>
        <w:jc w:val="center"/>
        <w:rPr>
          <w:rFonts w:ascii="宋体" w:eastAsia="宋体" w:hAnsi="宋体" w:cs="宋体"/>
          <w:kern w:val="0"/>
          <w:sz w:val="22"/>
        </w:rPr>
      </w:pPr>
    </w:p>
    <w:p w:rsidR="004039F2" w:rsidRPr="00D94F51" w:rsidRDefault="004039F2" w:rsidP="00D94672">
      <w:pPr>
        <w:widowControl/>
        <w:ind w:firstLine="440"/>
        <w:jc w:val="center"/>
        <w:rPr>
          <w:rFonts w:ascii="宋体" w:eastAsia="宋体" w:hAnsi="宋体" w:cs="宋体"/>
          <w:kern w:val="0"/>
          <w:sz w:val="22"/>
        </w:rPr>
      </w:pPr>
    </w:p>
    <w:p w:rsidR="00447AF0" w:rsidRDefault="00447AF0">
      <w:pPr>
        <w:widowControl/>
        <w:spacing w:line="240" w:lineRule="auto"/>
        <w:ind w:firstLineChars="0" w:firstLine="0"/>
        <w:jc w:val="left"/>
        <w:rPr>
          <w:rFonts w:ascii="宋体" w:eastAsia="宋体" w:hAnsi="宋体" w:cs="宋体"/>
          <w:kern w:val="0"/>
          <w:sz w:val="22"/>
        </w:rPr>
      </w:pPr>
      <w:r>
        <w:rPr>
          <w:rFonts w:ascii="宋体" w:eastAsia="宋体" w:hAnsi="宋体" w:cs="宋体"/>
          <w:kern w:val="0"/>
          <w:sz w:val="22"/>
        </w:rPr>
        <w:br w:type="page"/>
      </w:r>
    </w:p>
    <w:p w:rsidR="001B3930" w:rsidRPr="00D94F51" w:rsidRDefault="004039F2" w:rsidP="00B90551">
      <w:pPr>
        <w:pStyle w:val="1"/>
        <w:ind w:firstLineChars="66" w:firstLine="199"/>
        <w:rPr>
          <w:sz w:val="30"/>
          <w:szCs w:val="30"/>
        </w:rPr>
      </w:pPr>
      <w:bookmarkStart w:id="12" w:name="_Toc525637368"/>
      <w:r w:rsidRPr="00D94F51">
        <w:rPr>
          <w:rFonts w:hint="eastAsia"/>
          <w:sz w:val="30"/>
          <w:szCs w:val="30"/>
        </w:rPr>
        <w:lastRenderedPageBreak/>
        <w:t>附件</w:t>
      </w:r>
      <w:r w:rsidR="00447AF0">
        <w:rPr>
          <w:rFonts w:hint="eastAsia"/>
          <w:sz w:val="30"/>
          <w:szCs w:val="30"/>
        </w:rPr>
        <w:t>四</w:t>
      </w:r>
      <w:r w:rsidRPr="00D94F51">
        <w:rPr>
          <w:rFonts w:hint="eastAsia"/>
          <w:sz w:val="30"/>
          <w:szCs w:val="30"/>
        </w:rPr>
        <w:t>：影像资料</w:t>
      </w:r>
      <w:bookmarkEnd w:id="12"/>
    </w:p>
    <w:p w:rsidR="004039F2" w:rsidRPr="00D94F51" w:rsidRDefault="00D91CA9" w:rsidP="00B90551">
      <w:pPr>
        <w:tabs>
          <w:tab w:val="left" w:pos="567"/>
        </w:tabs>
        <w:ind w:firstLineChars="0" w:firstLine="0"/>
        <w:jc w:val="left"/>
        <w:rPr>
          <w:noProof/>
          <w:sz w:val="28"/>
          <w:szCs w:val="28"/>
        </w:rPr>
      </w:pPr>
      <w:r w:rsidRPr="00D94F51">
        <w:rPr>
          <w:rFonts w:hint="eastAsia"/>
          <w:noProof/>
          <w:sz w:val="28"/>
          <w:szCs w:val="28"/>
        </w:rPr>
        <w:t>1</w:t>
      </w:r>
      <w:r w:rsidRPr="00D94F51">
        <w:rPr>
          <w:rFonts w:hint="eastAsia"/>
          <w:noProof/>
          <w:sz w:val="28"/>
          <w:szCs w:val="28"/>
        </w:rPr>
        <w:t>、</w:t>
      </w:r>
      <w:r w:rsidR="004039F2" w:rsidRPr="00D94F51">
        <w:rPr>
          <w:rFonts w:hint="eastAsia"/>
          <w:noProof/>
          <w:sz w:val="28"/>
          <w:szCs w:val="28"/>
        </w:rPr>
        <w:t>收小组技术验收及实地抽查验收</w:t>
      </w:r>
    </w:p>
    <w:p w:rsidR="00000D74" w:rsidRPr="00D94F51" w:rsidRDefault="00000D74" w:rsidP="00232DE8">
      <w:pPr>
        <w:ind w:firstLineChars="0" w:firstLine="0"/>
        <w:jc w:val="left"/>
      </w:pPr>
      <w:r w:rsidRPr="00D94F51">
        <w:rPr>
          <w:noProof/>
        </w:rPr>
        <w:drawing>
          <wp:inline distT="0" distB="0" distL="0" distR="0">
            <wp:extent cx="2605178" cy="3321170"/>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2606308" cy="3322611"/>
                    </a:xfrm>
                    <a:prstGeom prst="rect">
                      <a:avLst/>
                    </a:prstGeom>
                  </pic:spPr>
                </pic:pic>
              </a:graphicData>
            </a:graphic>
          </wp:inline>
        </w:drawing>
      </w:r>
      <w:r w:rsidR="00312523" w:rsidRPr="00D94F51">
        <w:rPr>
          <w:rFonts w:hint="eastAsia"/>
        </w:rPr>
        <w:t xml:space="preserve"> </w:t>
      </w:r>
      <w:r w:rsidR="00232DE8" w:rsidRPr="00D94F51">
        <w:rPr>
          <w:noProof/>
        </w:rPr>
        <w:drawing>
          <wp:inline distT="0" distB="0" distL="0" distR="0">
            <wp:extent cx="2544791" cy="3321169"/>
            <wp:effectExtent l="0" t="0" r="825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44793" cy="3321171"/>
                    </a:xfrm>
                    <a:prstGeom prst="rect">
                      <a:avLst/>
                    </a:prstGeom>
                  </pic:spPr>
                </pic:pic>
              </a:graphicData>
            </a:graphic>
          </wp:inline>
        </w:drawing>
      </w:r>
    </w:p>
    <w:p w:rsidR="008C5FC6" w:rsidRPr="00D94F51" w:rsidRDefault="00232DE8" w:rsidP="00232DE8">
      <w:pPr>
        <w:ind w:firstLineChars="0" w:firstLine="0"/>
        <w:rPr>
          <w:b/>
          <w:bCs/>
          <w:kern w:val="44"/>
          <w:sz w:val="30"/>
          <w:szCs w:val="30"/>
        </w:rPr>
      </w:pPr>
      <w:r w:rsidRPr="00D94F51">
        <w:rPr>
          <w:noProof/>
        </w:rPr>
        <w:drawing>
          <wp:inline distT="0" distB="0" distL="0" distR="0">
            <wp:extent cx="2605177" cy="3122762"/>
            <wp:effectExtent l="0" t="0" r="508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2608158" cy="3126335"/>
                    </a:xfrm>
                    <a:prstGeom prst="rect">
                      <a:avLst/>
                    </a:prstGeom>
                  </pic:spPr>
                </pic:pic>
              </a:graphicData>
            </a:graphic>
          </wp:inline>
        </w:drawing>
      </w:r>
      <w:r w:rsidR="00312523" w:rsidRPr="00D94F51">
        <w:rPr>
          <w:rFonts w:hint="eastAsia"/>
          <w:noProof/>
        </w:rPr>
        <w:t xml:space="preserve"> </w:t>
      </w:r>
      <w:r w:rsidRPr="00D94F51">
        <w:rPr>
          <w:noProof/>
        </w:rPr>
        <w:drawing>
          <wp:inline distT="0" distB="0" distL="0" distR="0">
            <wp:extent cx="2518913" cy="3122762"/>
            <wp:effectExtent l="0" t="0" r="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2519432" cy="3123405"/>
                    </a:xfrm>
                    <a:prstGeom prst="rect">
                      <a:avLst/>
                    </a:prstGeom>
                  </pic:spPr>
                </pic:pic>
              </a:graphicData>
            </a:graphic>
          </wp:inline>
        </w:drawing>
      </w:r>
    </w:p>
    <w:p w:rsidR="00232DE8" w:rsidRPr="00D94F51" w:rsidRDefault="00232DE8" w:rsidP="00232DE8">
      <w:pPr>
        <w:widowControl/>
        <w:spacing w:line="240" w:lineRule="auto"/>
        <w:ind w:firstLineChars="0" w:firstLine="0"/>
        <w:jc w:val="left"/>
        <w:rPr>
          <w:rFonts w:ascii="宋体" w:eastAsia="宋体" w:hAnsi="宋体" w:cs="宋体"/>
          <w:kern w:val="0"/>
          <w:sz w:val="24"/>
          <w:szCs w:val="24"/>
        </w:rPr>
      </w:pPr>
      <w:r w:rsidRPr="00D94F51">
        <w:rPr>
          <w:noProof/>
        </w:rPr>
        <w:lastRenderedPageBreak/>
        <w:drawing>
          <wp:inline distT="0" distB="0" distL="0" distR="0">
            <wp:extent cx="2544792" cy="2941607"/>
            <wp:effectExtent l="0" t="0" r="825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2547190" cy="2944379"/>
                    </a:xfrm>
                    <a:prstGeom prst="rect">
                      <a:avLst/>
                    </a:prstGeom>
                  </pic:spPr>
                </pic:pic>
              </a:graphicData>
            </a:graphic>
          </wp:inline>
        </w:drawing>
      </w:r>
      <w:r w:rsidR="00312523" w:rsidRPr="00D94F51">
        <w:rPr>
          <w:rFonts w:hint="eastAsia"/>
          <w:noProof/>
        </w:rPr>
        <w:t xml:space="preserve"> </w:t>
      </w:r>
      <w:r w:rsidRPr="00D94F51">
        <w:rPr>
          <w:noProof/>
        </w:rPr>
        <w:drawing>
          <wp:inline distT="0" distB="0" distL="0" distR="0">
            <wp:extent cx="2544793" cy="2941607"/>
            <wp:effectExtent l="0" t="0" r="825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2542356" cy="2938790"/>
                    </a:xfrm>
                    <a:prstGeom prst="rect">
                      <a:avLst/>
                    </a:prstGeom>
                  </pic:spPr>
                </pic:pic>
              </a:graphicData>
            </a:graphic>
          </wp:inline>
        </w:drawing>
      </w:r>
    </w:p>
    <w:p w:rsidR="00232DE8" w:rsidRPr="00D94F51" w:rsidRDefault="00232DE8" w:rsidP="00232DE8">
      <w:pPr>
        <w:ind w:firstLineChars="0" w:firstLine="0"/>
        <w:rPr>
          <w:b/>
          <w:bCs/>
          <w:kern w:val="44"/>
          <w:sz w:val="30"/>
          <w:szCs w:val="30"/>
        </w:rPr>
      </w:pPr>
      <w:r w:rsidRPr="00D94F51">
        <w:rPr>
          <w:noProof/>
        </w:rPr>
        <w:drawing>
          <wp:inline distT="0" distB="0" distL="0" distR="0">
            <wp:extent cx="2544793" cy="2622430"/>
            <wp:effectExtent l="0" t="0" r="8255" b="698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2543488" cy="2621085"/>
                    </a:xfrm>
                    <a:prstGeom prst="rect">
                      <a:avLst/>
                    </a:prstGeom>
                  </pic:spPr>
                </pic:pic>
              </a:graphicData>
            </a:graphic>
          </wp:inline>
        </w:drawing>
      </w:r>
      <w:r w:rsidR="00312523" w:rsidRPr="00D94F51">
        <w:rPr>
          <w:rFonts w:hint="eastAsia"/>
          <w:noProof/>
        </w:rPr>
        <w:t xml:space="preserve"> </w:t>
      </w:r>
      <w:r w:rsidRPr="00D94F51">
        <w:rPr>
          <w:noProof/>
        </w:rPr>
        <w:drawing>
          <wp:inline distT="0" distB="0" distL="0" distR="0">
            <wp:extent cx="2518913" cy="263105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2519670" cy="2631845"/>
                    </a:xfrm>
                    <a:prstGeom prst="rect">
                      <a:avLst/>
                    </a:prstGeom>
                  </pic:spPr>
                </pic:pic>
              </a:graphicData>
            </a:graphic>
          </wp:inline>
        </w:drawing>
      </w:r>
    </w:p>
    <w:p w:rsidR="00232DE8" w:rsidRPr="00D94F51" w:rsidRDefault="00232DE8" w:rsidP="00232DE8">
      <w:pPr>
        <w:ind w:firstLineChars="0" w:firstLine="0"/>
        <w:rPr>
          <w:b/>
          <w:bCs/>
          <w:kern w:val="44"/>
          <w:sz w:val="30"/>
          <w:szCs w:val="30"/>
        </w:rPr>
      </w:pPr>
      <w:r w:rsidRPr="00D94F51">
        <w:rPr>
          <w:noProof/>
        </w:rPr>
        <w:drawing>
          <wp:inline distT="0" distB="0" distL="0" distR="0">
            <wp:extent cx="2544793" cy="2570672"/>
            <wp:effectExtent l="0" t="0" r="8255"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2545408" cy="2571293"/>
                    </a:xfrm>
                    <a:prstGeom prst="rect">
                      <a:avLst/>
                    </a:prstGeom>
                  </pic:spPr>
                </pic:pic>
              </a:graphicData>
            </a:graphic>
          </wp:inline>
        </w:drawing>
      </w:r>
      <w:r w:rsidR="00312523" w:rsidRPr="00D94F51">
        <w:rPr>
          <w:rFonts w:hint="eastAsia"/>
          <w:noProof/>
        </w:rPr>
        <w:t xml:space="preserve"> </w:t>
      </w:r>
      <w:r w:rsidRPr="00D94F51">
        <w:rPr>
          <w:noProof/>
        </w:rPr>
        <w:drawing>
          <wp:inline distT="0" distB="0" distL="0" distR="0">
            <wp:extent cx="2467154" cy="257862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467695" cy="2579189"/>
                    </a:xfrm>
                    <a:prstGeom prst="rect">
                      <a:avLst/>
                    </a:prstGeom>
                  </pic:spPr>
                </pic:pic>
              </a:graphicData>
            </a:graphic>
          </wp:inline>
        </w:drawing>
      </w:r>
    </w:p>
    <w:p w:rsidR="00312523" w:rsidRPr="00D94F51" w:rsidRDefault="00E76ED0" w:rsidP="00232DE8">
      <w:pPr>
        <w:ind w:firstLineChars="0" w:firstLine="0"/>
        <w:rPr>
          <w:b/>
          <w:bCs/>
          <w:kern w:val="44"/>
          <w:sz w:val="15"/>
          <w:szCs w:val="15"/>
        </w:rPr>
      </w:pPr>
      <w:r w:rsidRPr="00D94F51">
        <w:rPr>
          <w:noProof/>
        </w:rPr>
        <w:lastRenderedPageBreak/>
        <w:drawing>
          <wp:inline distT="0" distB="0" distL="0" distR="0">
            <wp:extent cx="2536166" cy="2760453"/>
            <wp:effectExtent l="0" t="0" r="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537837" cy="2762272"/>
                    </a:xfrm>
                    <a:prstGeom prst="rect">
                      <a:avLst/>
                    </a:prstGeom>
                  </pic:spPr>
                </pic:pic>
              </a:graphicData>
            </a:graphic>
          </wp:inline>
        </w:drawing>
      </w:r>
      <w:r w:rsidR="00312523" w:rsidRPr="00D94F51">
        <w:rPr>
          <w:rFonts w:hint="eastAsia"/>
          <w:noProof/>
        </w:rPr>
        <w:t xml:space="preserve"> </w:t>
      </w:r>
      <w:r w:rsidRPr="00D94F51">
        <w:rPr>
          <w:noProof/>
        </w:rPr>
        <w:drawing>
          <wp:inline distT="0" distB="0" distL="0" distR="0">
            <wp:extent cx="2466975" cy="2752725"/>
            <wp:effectExtent l="19050" t="0" r="952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2471610" cy="2757897"/>
                    </a:xfrm>
                    <a:prstGeom prst="rect">
                      <a:avLst/>
                    </a:prstGeom>
                  </pic:spPr>
                </pic:pic>
              </a:graphicData>
            </a:graphic>
          </wp:inline>
        </w:drawing>
      </w:r>
    </w:p>
    <w:p w:rsidR="00232DE8" w:rsidRPr="00D94F51" w:rsidRDefault="00E76ED0" w:rsidP="00232DE8">
      <w:pPr>
        <w:ind w:firstLineChars="0" w:firstLine="0"/>
        <w:rPr>
          <w:b/>
          <w:bCs/>
          <w:kern w:val="44"/>
          <w:sz w:val="30"/>
          <w:szCs w:val="30"/>
        </w:rPr>
      </w:pPr>
      <w:r w:rsidRPr="00D94F51">
        <w:rPr>
          <w:noProof/>
        </w:rPr>
        <w:drawing>
          <wp:inline distT="0" distB="0" distL="0" distR="0">
            <wp:extent cx="2533650" cy="2867024"/>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2536943" cy="2870750"/>
                    </a:xfrm>
                    <a:prstGeom prst="rect">
                      <a:avLst/>
                    </a:prstGeom>
                  </pic:spPr>
                </pic:pic>
              </a:graphicData>
            </a:graphic>
          </wp:inline>
        </w:drawing>
      </w:r>
      <w:r w:rsidR="00312523" w:rsidRPr="00D94F51">
        <w:rPr>
          <w:rFonts w:hint="eastAsia"/>
          <w:noProof/>
        </w:rPr>
        <w:t xml:space="preserve"> </w:t>
      </w:r>
      <w:r w:rsidRPr="00D94F51">
        <w:rPr>
          <w:noProof/>
        </w:rPr>
        <w:drawing>
          <wp:inline distT="0" distB="0" distL="0" distR="0">
            <wp:extent cx="2447925" cy="2864170"/>
            <wp:effectExtent l="19050" t="0" r="952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454967" cy="2872410"/>
                    </a:xfrm>
                    <a:prstGeom prst="rect">
                      <a:avLst/>
                    </a:prstGeom>
                  </pic:spPr>
                </pic:pic>
              </a:graphicData>
            </a:graphic>
          </wp:inline>
        </w:drawing>
      </w:r>
    </w:p>
    <w:p w:rsidR="00E76ED0" w:rsidRPr="00D94F51" w:rsidRDefault="00E76ED0" w:rsidP="00232DE8">
      <w:pPr>
        <w:ind w:firstLineChars="0" w:firstLine="0"/>
        <w:rPr>
          <w:b/>
          <w:bCs/>
          <w:kern w:val="44"/>
          <w:sz w:val="30"/>
          <w:szCs w:val="30"/>
        </w:rPr>
      </w:pPr>
      <w:r w:rsidRPr="00D94F51">
        <w:rPr>
          <w:noProof/>
        </w:rPr>
        <w:drawing>
          <wp:inline distT="0" distB="0" distL="0" distR="0">
            <wp:extent cx="2562045" cy="2587924"/>
            <wp:effectExtent l="0" t="0" r="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2562452" cy="2588335"/>
                    </a:xfrm>
                    <a:prstGeom prst="rect">
                      <a:avLst/>
                    </a:prstGeom>
                  </pic:spPr>
                </pic:pic>
              </a:graphicData>
            </a:graphic>
          </wp:inline>
        </w:drawing>
      </w:r>
      <w:r w:rsidR="00312523" w:rsidRPr="00D94F51">
        <w:rPr>
          <w:rFonts w:hint="eastAsia"/>
          <w:noProof/>
        </w:rPr>
        <w:t xml:space="preserve"> </w:t>
      </w:r>
      <w:r w:rsidRPr="00D94F51">
        <w:rPr>
          <w:noProof/>
        </w:rPr>
        <w:drawing>
          <wp:inline distT="0" distB="0" distL="0" distR="0">
            <wp:extent cx="2467155" cy="2587700"/>
            <wp:effectExtent l="0" t="0" r="9525"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468827" cy="2589454"/>
                    </a:xfrm>
                    <a:prstGeom prst="rect">
                      <a:avLst/>
                    </a:prstGeom>
                  </pic:spPr>
                </pic:pic>
              </a:graphicData>
            </a:graphic>
          </wp:inline>
        </w:drawing>
      </w:r>
    </w:p>
    <w:sectPr w:rsidR="00E76ED0" w:rsidRPr="00D94F51" w:rsidSect="003F2279">
      <w:footerReference w:type="first" r:id="rId31"/>
      <w:pgSz w:w="11906" w:h="16838"/>
      <w:pgMar w:top="1440" w:right="1800" w:bottom="1440" w:left="1800" w:header="851" w:footer="992" w:gutter="0"/>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4B0C" w:rsidRDefault="00DA4B0C" w:rsidP="00D94672">
      <w:pPr>
        <w:ind w:firstLine="420"/>
      </w:pPr>
      <w:r>
        <w:separator/>
      </w:r>
    </w:p>
  </w:endnote>
  <w:endnote w:type="continuationSeparator" w:id="0">
    <w:p w:rsidR="00DA4B0C" w:rsidRDefault="00DA4B0C" w:rsidP="00D94672">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仿宋_GB2312">
    <w:altName w:val="仿宋"/>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CDB" w:rsidRDefault="00CF5CDB" w:rsidP="00C74E30">
    <w:pPr>
      <w:pStyle w:val="a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4924551"/>
      <w:docPartObj>
        <w:docPartGallery w:val="Page Numbers (Bottom of Page)"/>
        <w:docPartUnique/>
      </w:docPartObj>
    </w:sdtPr>
    <w:sdtEndPr/>
    <w:sdtContent>
      <w:p w:rsidR="00CF5CDB" w:rsidRDefault="00DA4B0C" w:rsidP="00D94672">
        <w:pPr>
          <w:pStyle w:val="a7"/>
          <w:ind w:firstLine="360"/>
          <w:jc w:val="center"/>
        </w:pPr>
        <w:r>
          <w:fldChar w:fldCharType="begin"/>
        </w:r>
        <w:r>
          <w:instrText>PAGE   \* MERGEFORMAT</w:instrText>
        </w:r>
        <w:r>
          <w:fldChar w:fldCharType="separate"/>
        </w:r>
        <w:r w:rsidR="00BA25B5" w:rsidRPr="00BA25B5">
          <w:rPr>
            <w:noProof/>
            <w:lang w:val="zh-CN"/>
          </w:rPr>
          <w:t>7</w:t>
        </w:r>
        <w:r>
          <w:rPr>
            <w:noProof/>
            <w:lang w:val="zh-CN"/>
          </w:rPr>
          <w:fldChar w:fldCharType="end"/>
        </w:r>
      </w:p>
    </w:sdtContent>
  </w:sdt>
  <w:p w:rsidR="00CF5CDB" w:rsidRDefault="00CF5CDB" w:rsidP="00D94672">
    <w:pPr>
      <w:pStyle w:val="a7"/>
      <w:ind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CDB" w:rsidRDefault="00CF5CDB" w:rsidP="00C74E30">
    <w:pPr>
      <w:pStyle w:val="a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CDB" w:rsidRDefault="00CF5CDB" w:rsidP="00D94672">
    <w:pPr>
      <w:pStyle w:val="a7"/>
      <w:ind w:firstLine="360"/>
      <w:jc w:val="center"/>
    </w:pPr>
    <w:r>
      <w:rPr>
        <w:rFonts w:hint="eastAsia"/>
      </w:rPr>
      <w:t>1</w:t>
    </w:r>
  </w:p>
  <w:p w:rsidR="00CF5CDB" w:rsidRDefault="00CF5CDB" w:rsidP="00595F22">
    <w:pPr>
      <w:pStyle w:val="a7"/>
      <w:ind w:firstLineChars="2400" w:firstLine="43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4B0C" w:rsidRDefault="00DA4B0C" w:rsidP="00D94672">
      <w:pPr>
        <w:ind w:firstLine="420"/>
      </w:pPr>
      <w:r>
        <w:separator/>
      </w:r>
    </w:p>
  </w:footnote>
  <w:footnote w:type="continuationSeparator" w:id="0">
    <w:p w:rsidR="00DA4B0C" w:rsidRDefault="00DA4B0C" w:rsidP="00D94672">
      <w:pPr>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CDB" w:rsidRDefault="00CF5CDB" w:rsidP="00C74E30">
    <w:pPr>
      <w:pStyle w:val="a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CDB" w:rsidRDefault="00CF5CDB" w:rsidP="00C74E30">
    <w:pPr>
      <w:pStyle w:val="a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5CDB" w:rsidRDefault="00CF5CDB" w:rsidP="00C74E30">
    <w:pPr>
      <w:pStyle w:val="a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8A069D"/>
    <w:multiLevelType w:val="hybridMultilevel"/>
    <w:tmpl w:val="88000428"/>
    <w:lvl w:ilvl="0" w:tplc="9F38CBA8">
      <w:start w:val="1"/>
      <w:numFmt w:val="decimal"/>
      <w:lvlText w:val="%1、"/>
      <w:lvlJc w:val="left"/>
      <w:pPr>
        <w:ind w:left="1420" w:hanging="720"/>
      </w:pPr>
      <w:rPr>
        <w:rFonts w:hint="default"/>
      </w:rPr>
    </w:lvl>
    <w:lvl w:ilvl="1" w:tplc="04090019" w:tentative="1">
      <w:start w:val="1"/>
      <w:numFmt w:val="lowerLetter"/>
      <w:lvlText w:val="%2)"/>
      <w:lvlJc w:val="left"/>
      <w:pPr>
        <w:ind w:left="1540" w:hanging="420"/>
      </w:pPr>
    </w:lvl>
    <w:lvl w:ilvl="2" w:tplc="0409001B" w:tentative="1">
      <w:start w:val="1"/>
      <w:numFmt w:val="lowerRoman"/>
      <w:lvlText w:val="%3."/>
      <w:lvlJc w:val="right"/>
      <w:pPr>
        <w:ind w:left="1960" w:hanging="420"/>
      </w:pPr>
    </w:lvl>
    <w:lvl w:ilvl="3" w:tplc="0409000F" w:tentative="1">
      <w:start w:val="1"/>
      <w:numFmt w:val="decimal"/>
      <w:lvlText w:val="%4."/>
      <w:lvlJc w:val="left"/>
      <w:pPr>
        <w:ind w:left="2380" w:hanging="420"/>
      </w:pPr>
    </w:lvl>
    <w:lvl w:ilvl="4" w:tplc="04090019" w:tentative="1">
      <w:start w:val="1"/>
      <w:numFmt w:val="lowerLetter"/>
      <w:lvlText w:val="%5)"/>
      <w:lvlJc w:val="left"/>
      <w:pPr>
        <w:ind w:left="2800" w:hanging="420"/>
      </w:pPr>
    </w:lvl>
    <w:lvl w:ilvl="5" w:tplc="0409001B" w:tentative="1">
      <w:start w:val="1"/>
      <w:numFmt w:val="lowerRoman"/>
      <w:lvlText w:val="%6."/>
      <w:lvlJc w:val="right"/>
      <w:pPr>
        <w:ind w:left="3220" w:hanging="420"/>
      </w:pPr>
    </w:lvl>
    <w:lvl w:ilvl="6" w:tplc="0409000F" w:tentative="1">
      <w:start w:val="1"/>
      <w:numFmt w:val="decimal"/>
      <w:lvlText w:val="%7."/>
      <w:lvlJc w:val="left"/>
      <w:pPr>
        <w:ind w:left="3640" w:hanging="420"/>
      </w:pPr>
    </w:lvl>
    <w:lvl w:ilvl="7" w:tplc="04090019" w:tentative="1">
      <w:start w:val="1"/>
      <w:numFmt w:val="lowerLetter"/>
      <w:lvlText w:val="%8)"/>
      <w:lvlJc w:val="left"/>
      <w:pPr>
        <w:ind w:left="4060" w:hanging="420"/>
      </w:pPr>
    </w:lvl>
    <w:lvl w:ilvl="8" w:tplc="0409001B" w:tentative="1">
      <w:start w:val="1"/>
      <w:numFmt w:val="lowerRoman"/>
      <w:lvlText w:val="%9."/>
      <w:lvlJc w:val="right"/>
      <w:pPr>
        <w:ind w:left="4480" w:hanging="420"/>
      </w:pPr>
    </w:lvl>
  </w:abstractNum>
  <w:abstractNum w:abstractNumId="1">
    <w:nsid w:val="2963081E"/>
    <w:multiLevelType w:val="hybridMultilevel"/>
    <w:tmpl w:val="18B41010"/>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3464B45"/>
    <w:multiLevelType w:val="hybridMultilevel"/>
    <w:tmpl w:val="AE8EF0A4"/>
    <w:lvl w:ilvl="0" w:tplc="0409000F">
      <w:start w:val="1"/>
      <w:numFmt w:val="decimal"/>
      <w:lvlText w:val="%1."/>
      <w:lvlJc w:val="left"/>
      <w:pPr>
        <w:ind w:left="3500" w:hanging="420"/>
      </w:pPr>
    </w:lvl>
    <w:lvl w:ilvl="1" w:tplc="04090019" w:tentative="1">
      <w:start w:val="1"/>
      <w:numFmt w:val="lowerLetter"/>
      <w:lvlText w:val="%2)"/>
      <w:lvlJc w:val="left"/>
      <w:pPr>
        <w:ind w:left="3920" w:hanging="420"/>
      </w:pPr>
    </w:lvl>
    <w:lvl w:ilvl="2" w:tplc="0409001B" w:tentative="1">
      <w:start w:val="1"/>
      <w:numFmt w:val="lowerRoman"/>
      <w:lvlText w:val="%3."/>
      <w:lvlJc w:val="right"/>
      <w:pPr>
        <w:ind w:left="4340" w:hanging="420"/>
      </w:pPr>
    </w:lvl>
    <w:lvl w:ilvl="3" w:tplc="0409000F" w:tentative="1">
      <w:start w:val="1"/>
      <w:numFmt w:val="decimal"/>
      <w:lvlText w:val="%4."/>
      <w:lvlJc w:val="left"/>
      <w:pPr>
        <w:ind w:left="4760" w:hanging="420"/>
      </w:pPr>
    </w:lvl>
    <w:lvl w:ilvl="4" w:tplc="04090019" w:tentative="1">
      <w:start w:val="1"/>
      <w:numFmt w:val="lowerLetter"/>
      <w:lvlText w:val="%5)"/>
      <w:lvlJc w:val="left"/>
      <w:pPr>
        <w:ind w:left="5180" w:hanging="420"/>
      </w:pPr>
    </w:lvl>
    <w:lvl w:ilvl="5" w:tplc="0409001B" w:tentative="1">
      <w:start w:val="1"/>
      <w:numFmt w:val="lowerRoman"/>
      <w:lvlText w:val="%6."/>
      <w:lvlJc w:val="right"/>
      <w:pPr>
        <w:ind w:left="5600" w:hanging="420"/>
      </w:pPr>
    </w:lvl>
    <w:lvl w:ilvl="6" w:tplc="0409000F" w:tentative="1">
      <w:start w:val="1"/>
      <w:numFmt w:val="decimal"/>
      <w:lvlText w:val="%7."/>
      <w:lvlJc w:val="left"/>
      <w:pPr>
        <w:ind w:left="6020" w:hanging="420"/>
      </w:pPr>
    </w:lvl>
    <w:lvl w:ilvl="7" w:tplc="04090019" w:tentative="1">
      <w:start w:val="1"/>
      <w:numFmt w:val="lowerLetter"/>
      <w:lvlText w:val="%8)"/>
      <w:lvlJc w:val="left"/>
      <w:pPr>
        <w:ind w:left="6440" w:hanging="420"/>
      </w:pPr>
    </w:lvl>
    <w:lvl w:ilvl="8" w:tplc="0409001B" w:tentative="1">
      <w:start w:val="1"/>
      <w:numFmt w:val="lowerRoman"/>
      <w:lvlText w:val="%9."/>
      <w:lvlJc w:val="right"/>
      <w:pPr>
        <w:ind w:left="6860" w:hanging="420"/>
      </w:pPr>
    </w:lvl>
  </w:abstractNum>
  <w:abstractNum w:abstractNumId="3">
    <w:nsid w:val="3BCD5CEE"/>
    <w:multiLevelType w:val="hybridMultilevel"/>
    <w:tmpl w:val="8ABCEE8C"/>
    <w:lvl w:ilvl="0" w:tplc="7240664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68EA357F"/>
    <w:multiLevelType w:val="hybridMultilevel"/>
    <w:tmpl w:val="BA8E55F4"/>
    <w:lvl w:ilvl="0" w:tplc="01DA49A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758A75AA"/>
    <w:multiLevelType w:val="hybridMultilevel"/>
    <w:tmpl w:val="2FB834CE"/>
    <w:lvl w:ilvl="0" w:tplc="2D662732">
      <w:start w:val="1"/>
      <w:numFmt w:val="decimal"/>
      <w:lvlText w:val="%1、"/>
      <w:lvlJc w:val="left"/>
      <w:pPr>
        <w:ind w:left="780" w:hanging="360"/>
      </w:pPr>
      <w:rPr>
        <w:rFonts w:hint="default"/>
        <w:sz w:val="24"/>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79080388"/>
    <w:multiLevelType w:val="hybridMultilevel"/>
    <w:tmpl w:val="EE54C8BE"/>
    <w:lvl w:ilvl="0" w:tplc="8B40B7E2">
      <w:start w:val="1"/>
      <w:numFmt w:val="decimal"/>
      <w:lvlText w:val="%1."/>
      <w:lvlJc w:val="left"/>
      <w:pPr>
        <w:ind w:left="1705" w:hanging="1005"/>
      </w:pPr>
      <w:rPr>
        <w:rFonts w:ascii="宋体" w:eastAsia="宋体" w:hAnsi="宋体" w:hint="default"/>
      </w:rPr>
    </w:lvl>
    <w:lvl w:ilvl="1" w:tplc="04090019" w:tentative="1">
      <w:start w:val="1"/>
      <w:numFmt w:val="lowerLetter"/>
      <w:lvlText w:val="%2)"/>
      <w:lvlJc w:val="left"/>
      <w:pPr>
        <w:ind w:left="1540" w:hanging="420"/>
      </w:pPr>
    </w:lvl>
    <w:lvl w:ilvl="2" w:tplc="0409001B" w:tentative="1">
      <w:start w:val="1"/>
      <w:numFmt w:val="lowerRoman"/>
      <w:lvlText w:val="%3."/>
      <w:lvlJc w:val="right"/>
      <w:pPr>
        <w:ind w:left="1960" w:hanging="420"/>
      </w:pPr>
    </w:lvl>
    <w:lvl w:ilvl="3" w:tplc="0409000F" w:tentative="1">
      <w:start w:val="1"/>
      <w:numFmt w:val="decimal"/>
      <w:lvlText w:val="%4."/>
      <w:lvlJc w:val="left"/>
      <w:pPr>
        <w:ind w:left="2380" w:hanging="420"/>
      </w:pPr>
    </w:lvl>
    <w:lvl w:ilvl="4" w:tplc="04090019" w:tentative="1">
      <w:start w:val="1"/>
      <w:numFmt w:val="lowerLetter"/>
      <w:lvlText w:val="%5)"/>
      <w:lvlJc w:val="left"/>
      <w:pPr>
        <w:ind w:left="2800" w:hanging="420"/>
      </w:pPr>
    </w:lvl>
    <w:lvl w:ilvl="5" w:tplc="0409001B" w:tentative="1">
      <w:start w:val="1"/>
      <w:numFmt w:val="lowerRoman"/>
      <w:lvlText w:val="%6."/>
      <w:lvlJc w:val="right"/>
      <w:pPr>
        <w:ind w:left="3220" w:hanging="420"/>
      </w:pPr>
    </w:lvl>
    <w:lvl w:ilvl="6" w:tplc="0409000F" w:tentative="1">
      <w:start w:val="1"/>
      <w:numFmt w:val="decimal"/>
      <w:lvlText w:val="%7."/>
      <w:lvlJc w:val="left"/>
      <w:pPr>
        <w:ind w:left="3640" w:hanging="420"/>
      </w:pPr>
    </w:lvl>
    <w:lvl w:ilvl="7" w:tplc="04090019" w:tentative="1">
      <w:start w:val="1"/>
      <w:numFmt w:val="lowerLetter"/>
      <w:lvlText w:val="%8)"/>
      <w:lvlJc w:val="left"/>
      <w:pPr>
        <w:ind w:left="4060" w:hanging="420"/>
      </w:pPr>
    </w:lvl>
    <w:lvl w:ilvl="8" w:tplc="0409001B" w:tentative="1">
      <w:start w:val="1"/>
      <w:numFmt w:val="lowerRoman"/>
      <w:lvlText w:val="%9."/>
      <w:lvlJc w:val="right"/>
      <w:pPr>
        <w:ind w:left="4480" w:hanging="420"/>
      </w:pPr>
    </w:lvl>
  </w:abstractNum>
  <w:num w:numId="1">
    <w:abstractNumId w:val="2"/>
  </w:num>
  <w:num w:numId="2">
    <w:abstractNumId w:val="6"/>
  </w:num>
  <w:num w:numId="3">
    <w:abstractNumId w:val="1"/>
  </w:num>
  <w:num w:numId="4">
    <w:abstractNumId w:val="0"/>
  </w:num>
  <w:num w:numId="5">
    <w:abstractNumId w:val="3"/>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A129A9"/>
    <w:rsid w:val="00000D74"/>
    <w:rsid w:val="000034D0"/>
    <w:rsid w:val="000035C4"/>
    <w:rsid w:val="0000374D"/>
    <w:rsid w:val="00005A0E"/>
    <w:rsid w:val="0001173D"/>
    <w:rsid w:val="00020D3A"/>
    <w:rsid w:val="00024086"/>
    <w:rsid w:val="00030E69"/>
    <w:rsid w:val="00032818"/>
    <w:rsid w:val="00033C99"/>
    <w:rsid w:val="00035AAA"/>
    <w:rsid w:val="00036026"/>
    <w:rsid w:val="00036668"/>
    <w:rsid w:val="0004205E"/>
    <w:rsid w:val="00042129"/>
    <w:rsid w:val="00043CE7"/>
    <w:rsid w:val="00044140"/>
    <w:rsid w:val="00045917"/>
    <w:rsid w:val="0004600C"/>
    <w:rsid w:val="000519C4"/>
    <w:rsid w:val="00062ECF"/>
    <w:rsid w:val="00067974"/>
    <w:rsid w:val="00070DAA"/>
    <w:rsid w:val="00072267"/>
    <w:rsid w:val="00073187"/>
    <w:rsid w:val="00076A48"/>
    <w:rsid w:val="00081A29"/>
    <w:rsid w:val="00083065"/>
    <w:rsid w:val="000833B2"/>
    <w:rsid w:val="00084690"/>
    <w:rsid w:val="00084D93"/>
    <w:rsid w:val="00085A19"/>
    <w:rsid w:val="00091068"/>
    <w:rsid w:val="00093325"/>
    <w:rsid w:val="00094452"/>
    <w:rsid w:val="00095463"/>
    <w:rsid w:val="00095CC4"/>
    <w:rsid w:val="00097E58"/>
    <w:rsid w:val="000A132B"/>
    <w:rsid w:val="000A4BCF"/>
    <w:rsid w:val="000A5E77"/>
    <w:rsid w:val="000B146B"/>
    <w:rsid w:val="000B375E"/>
    <w:rsid w:val="000B7BBA"/>
    <w:rsid w:val="000C07DF"/>
    <w:rsid w:val="000C2463"/>
    <w:rsid w:val="000C483B"/>
    <w:rsid w:val="000C6A87"/>
    <w:rsid w:val="000C6AE5"/>
    <w:rsid w:val="000D2546"/>
    <w:rsid w:val="000D3C33"/>
    <w:rsid w:val="000E200C"/>
    <w:rsid w:val="000E65E4"/>
    <w:rsid w:val="000F18E7"/>
    <w:rsid w:val="000F291F"/>
    <w:rsid w:val="000F4194"/>
    <w:rsid w:val="000F457C"/>
    <w:rsid w:val="001032D1"/>
    <w:rsid w:val="00103488"/>
    <w:rsid w:val="001040B6"/>
    <w:rsid w:val="00105809"/>
    <w:rsid w:val="00105D41"/>
    <w:rsid w:val="00110668"/>
    <w:rsid w:val="00110F50"/>
    <w:rsid w:val="001128DA"/>
    <w:rsid w:val="001162A9"/>
    <w:rsid w:val="00120836"/>
    <w:rsid w:val="00123EA2"/>
    <w:rsid w:val="00124610"/>
    <w:rsid w:val="0012466E"/>
    <w:rsid w:val="00134800"/>
    <w:rsid w:val="0013554A"/>
    <w:rsid w:val="001447AF"/>
    <w:rsid w:val="00144BBC"/>
    <w:rsid w:val="001515B9"/>
    <w:rsid w:val="0015208F"/>
    <w:rsid w:val="001567B8"/>
    <w:rsid w:val="00157926"/>
    <w:rsid w:val="00164C09"/>
    <w:rsid w:val="001706B5"/>
    <w:rsid w:val="00170815"/>
    <w:rsid w:val="00173923"/>
    <w:rsid w:val="00175DAE"/>
    <w:rsid w:val="00176A02"/>
    <w:rsid w:val="0018228C"/>
    <w:rsid w:val="00184730"/>
    <w:rsid w:val="00185F74"/>
    <w:rsid w:val="00191BD1"/>
    <w:rsid w:val="00192259"/>
    <w:rsid w:val="00194AE9"/>
    <w:rsid w:val="00195909"/>
    <w:rsid w:val="00195C45"/>
    <w:rsid w:val="001A5694"/>
    <w:rsid w:val="001A6835"/>
    <w:rsid w:val="001A7D53"/>
    <w:rsid w:val="001B07D8"/>
    <w:rsid w:val="001B3930"/>
    <w:rsid w:val="001B52A9"/>
    <w:rsid w:val="001C1E51"/>
    <w:rsid w:val="001C368C"/>
    <w:rsid w:val="001C4851"/>
    <w:rsid w:val="001C623C"/>
    <w:rsid w:val="001D1083"/>
    <w:rsid w:val="001D1C79"/>
    <w:rsid w:val="001D25A4"/>
    <w:rsid w:val="001D2881"/>
    <w:rsid w:val="001D5139"/>
    <w:rsid w:val="001D74FB"/>
    <w:rsid w:val="001E3585"/>
    <w:rsid w:val="001E3EA2"/>
    <w:rsid w:val="001E5B3D"/>
    <w:rsid w:val="001E5D7A"/>
    <w:rsid w:val="001F0CCF"/>
    <w:rsid w:val="001F143B"/>
    <w:rsid w:val="001F169E"/>
    <w:rsid w:val="001F21B1"/>
    <w:rsid w:val="001F3309"/>
    <w:rsid w:val="001F3942"/>
    <w:rsid w:val="001F5B5C"/>
    <w:rsid w:val="001F60F0"/>
    <w:rsid w:val="001F7101"/>
    <w:rsid w:val="0020084C"/>
    <w:rsid w:val="002034E3"/>
    <w:rsid w:val="00207DFF"/>
    <w:rsid w:val="00211404"/>
    <w:rsid w:val="0021520B"/>
    <w:rsid w:val="00221315"/>
    <w:rsid w:val="00224CB0"/>
    <w:rsid w:val="002306FA"/>
    <w:rsid w:val="00230FB1"/>
    <w:rsid w:val="00231A7D"/>
    <w:rsid w:val="00232DE8"/>
    <w:rsid w:val="00234817"/>
    <w:rsid w:val="00235583"/>
    <w:rsid w:val="002444C1"/>
    <w:rsid w:val="00246784"/>
    <w:rsid w:val="0025134F"/>
    <w:rsid w:val="00252B2F"/>
    <w:rsid w:val="002549C9"/>
    <w:rsid w:val="0025538D"/>
    <w:rsid w:val="00256F66"/>
    <w:rsid w:val="002616E2"/>
    <w:rsid w:val="00262AA1"/>
    <w:rsid w:val="0026593B"/>
    <w:rsid w:val="00267CB2"/>
    <w:rsid w:val="00270CBE"/>
    <w:rsid w:val="00272325"/>
    <w:rsid w:val="00276095"/>
    <w:rsid w:val="00280707"/>
    <w:rsid w:val="00280B67"/>
    <w:rsid w:val="00281425"/>
    <w:rsid w:val="00281BBA"/>
    <w:rsid w:val="00282351"/>
    <w:rsid w:val="00283374"/>
    <w:rsid w:val="00286BF7"/>
    <w:rsid w:val="0029295E"/>
    <w:rsid w:val="0029486F"/>
    <w:rsid w:val="002A0525"/>
    <w:rsid w:val="002A0F53"/>
    <w:rsid w:val="002A22A3"/>
    <w:rsid w:val="002A2865"/>
    <w:rsid w:val="002A37E0"/>
    <w:rsid w:val="002A3F11"/>
    <w:rsid w:val="002A5B26"/>
    <w:rsid w:val="002A65B5"/>
    <w:rsid w:val="002B031D"/>
    <w:rsid w:val="002B0CA1"/>
    <w:rsid w:val="002B183D"/>
    <w:rsid w:val="002B365D"/>
    <w:rsid w:val="002B5E84"/>
    <w:rsid w:val="002B645C"/>
    <w:rsid w:val="002C4C64"/>
    <w:rsid w:val="002C7D99"/>
    <w:rsid w:val="002D0C4E"/>
    <w:rsid w:val="002D3F5D"/>
    <w:rsid w:val="002D5D5C"/>
    <w:rsid w:val="002D6D3D"/>
    <w:rsid w:val="002E0235"/>
    <w:rsid w:val="002E3D3E"/>
    <w:rsid w:val="002E3DCC"/>
    <w:rsid w:val="002E5503"/>
    <w:rsid w:val="002E70F5"/>
    <w:rsid w:val="002F13AE"/>
    <w:rsid w:val="002F20AC"/>
    <w:rsid w:val="003011E2"/>
    <w:rsid w:val="003012F0"/>
    <w:rsid w:val="00306B2A"/>
    <w:rsid w:val="00306C3F"/>
    <w:rsid w:val="00312523"/>
    <w:rsid w:val="00313BA5"/>
    <w:rsid w:val="0031747D"/>
    <w:rsid w:val="00317E45"/>
    <w:rsid w:val="00320226"/>
    <w:rsid w:val="00320A18"/>
    <w:rsid w:val="00330769"/>
    <w:rsid w:val="003339ED"/>
    <w:rsid w:val="00341896"/>
    <w:rsid w:val="003441F3"/>
    <w:rsid w:val="00347E72"/>
    <w:rsid w:val="00353151"/>
    <w:rsid w:val="00356E3C"/>
    <w:rsid w:val="00356F26"/>
    <w:rsid w:val="00360C3F"/>
    <w:rsid w:val="00360D76"/>
    <w:rsid w:val="003617FA"/>
    <w:rsid w:val="00363473"/>
    <w:rsid w:val="00377478"/>
    <w:rsid w:val="0038014F"/>
    <w:rsid w:val="003817E8"/>
    <w:rsid w:val="00384874"/>
    <w:rsid w:val="003903C6"/>
    <w:rsid w:val="00394BAD"/>
    <w:rsid w:val="003956FE"/>
    <w:rsid w:val="00396B0B"/>
    <w:rsid w:val="003A001F"/>
    <w:rsid w:val="003A078C"/>
    <w:rsid w:val="003A50CF"/>
    <w:rsid w:val="003A55A4"/>
    <w:rsid w:val="003A72ED"/>
    <w:rsid w:val="003B1CA2"/>
    <w:rsid w:val="003B5115"/>
    <w:rsid w:val="003C2E18"/>
    <w:rsid w:val="003C5B7B"/>
    <w:rsid w:val="003C661A"/>
    <w:rsid w:val="003C6CAB"/>
    <w:rsid w:val="003C776A"/>
    <w:rsid w:val="003D3CCD"/>
    <w:rsid w:val="003D4CA6"/>
    <w:rsid w:val="003D4D9C"/>
    <w:rsid w:val="003D52A4"/>
    <w:rsid w:val="003D5C4B"/>
    <w:rsid w:val="003D6A22"/>
    <w:rsid w:val="003E020C"/>
    <w:rsid w:val="003E273C"/>
    <w:rsid w:val="003E49BB"/>
    <w:rsid w:val="003F0D34"/>
    <w:rsid w:val="003F0F0F"/>
    <w:rsid w:val="003F2279"/>
    <w:rsid w:val="003F22C4"/>
    <w:rsid w:val="003F634B"/>
    <w:rsid w:val="00400C0B"/>
    <w:rsid w:val="00401FEA"/>
    <w:rsid w:val="00402099"/>
    <w:rsid w:val="00402119"/>
    <w:rsid w:val="004039F2"/>
    <w:rsid w:val="00404A37"/>
    <w:rsid w:val="00406E77"/>
    <w:rsid w:val="00415A60"/>
    <w:rsid w:val="004171E9"/>
    <w:rsid w:val="00420A0F"/>
    <w:rsid w:val="00420A8D"/>
    <w:rsid w:val="0042273C"/>
    <w:rsid w:val="00423493"/>
    <w:rsid w:val="004235DE"/>
    <w:rsid w:val="0042787C"/>
    <w:rsid w:val="00427E00"/>
    <w:rsid w:val="00431DF6"/>
    <w:rsid w:val="0043229C"/>
    <w:rsid w:val="00436CD5"/>
    <w:rsid w:val="00442A6D"/>
    <w:rsid w:val="004455DB"/>
    <w:rsid w:val="00446502"/>
    <w:rsid w:val="00447AF0"/>
    <w:rsid w:val="004516AE"/>
    <w:rsid w:val="004547AF"/>
    <w:rsid w:val="004619FD"/>
    <w:rsid w:val="004633F9"/>
    <w:rsid w:val="00465433"/>
    <w:rsid w:val="00470E5B"/>
    <w:rsid w:val="00473316"/>
    <w:rsid w:val="00474234"/>
    <w:rsid w:val="004744FD"/>
    <w:rsid w:val="004764FB"/>
    <w:rsid w:val="00477DB8"/>
    <w:rsid w:val="00480F71"/>
    <w:rsid w:val="00484F7A"/>
    <w:rsid w:val="00486763"/>
    <w:rsid w:val="0048747F"/>
    <w:rsid w:val="0049024F"/>
    <w:rsid w:val="004929D1"/>
    <w:rsid w:val="00493254"/>
    <w:rsid w:val="00496A08"/>
    <w:rsid w:val="004976A5"/>
    <w:rsid w:val="004A00C6"/>
    <w:rsid w:val="004A251F"/>
    <w:rsid w:val="004A2845"/>
    <w:rsid w:val="004A68F6"/>
    <w:rsid w:val="004B1735"/>
    <w:rsid w:val="004B5C49"/>
    <w:rsid w:val="004C0C50"/>
    <w:rsid w:val="004C299A"/>
    <w:rsid w:val="004D1275"/>
    <w:rsid w:val="004D628C"/>
    <w:rsid w:val="004E0CA3"/>
    <w:rsid w:val="004E10EE"/>
    <w:rsid w:val="004E12A5"/>
    <w:rsid w:val="004E23E1"/>
    <w:rsid w:val="004E5162"/>
    <w:rsid w:val="004E7FC6"/>
    <w:rsid w:val="004F0B6E"/>
    <w:rsid w:val="004F0E93"/>
    <w:rsid w:val="004F1D89"/>
    <w:rsid w:val="004F364C"/>
    <w:rsid w:val="004F56E8"/>
    <w:rsid w:val="004F5ED1"/>
    <w:rsid w:val="00500358"/>
    <w:rsid w:val="00502E6A"/>
    <w:rsid w:val="00504D96"/>
    <w:rsid w:val="00513320"/>
    <w:rsid w:val="0051350F"/>
    <w:rsid w:val="005164D3"/>
    <w:rsid w:val="005245D8"/>
    <w:rsid w:val="00526253"/>
    <w:rsid w:val="00526B0D"/>
    <w:rsid w:val="005321A7"/>
    <w:rsid w:val="0053363C"/>
    <w:rsid w:val="005343C2"/>
    <w:rsid w:val="0053663E"/>
    <w:rsid w:val="00536DB6"/>
    <w:rsid w:val="0053761C"/>
    <w:rsid w:val="0054049C"/>
    <w:rsid w:val="00540C10"/>
    <w:rsid w:val="00541F84"/>
    <w:rsid w:val="00542B7B"/>
    <w:rsid w:val="00545415"/>
    <w:rsid w:val="00546052"/>
    <w:rsid w:val="0054639A"/>
    <w:rsid w:val="005474DB"/>
    <w:rsid w:val="0055139F"/>
    <w:rsid w:val="00555666"/>
    <w:rsid w:val="00557315"/>
    <w:rsid w:val="005701C2"/>
    <w:rsid w:val="005712C6"/>
    <w:rsid w:val="00571A73"/>
    <w:rsid w:val="005725C1"/>
    <w:rsid w:val="005743B1"/>
    <w:rsid w:val="00575636"/>
    <w:rsid w:val="00575927"/>
    <w:rsid w:val="0057670C"/>
    <w:rsid w:val="00577447"/>
    <w:rsid w:val="00580915"/>
    <w:rsid w:val="00581439"/>
    <w:rsid w:val="00583402"/>
    <w:rsid w:val="00584AAC"/>
    <w:rsid w:val="00592258"/>
    <w:rsid w:val="005949D0"/>
    <w:rsid w:val="005959E3"/>
    <w:rsid w:val="00595CC3"/>
    <w:rsid w:val="00595F22"/>
    <w:rsid w:val="00596A81"/>
    <w:rsid w:val="005A00E0"/>
    <w:rsid w:val="005A1447"/>
    <w:rsid w:val="005A46DA"/>
    <w:rsid w:val="005A59D7"/>
    <w:rsid w:val="005A5E4F"/>
    <w:rsid w:val="005B0443"/>
    <w:rsid w:val="005B33C4"/>
    <w:rsid w:val="005C3F90"/>
    <w:rsid w:val="005C4D2D"/>
    <w:rsid w:val="005C6E6E"/>
    <w:rsid w:val="005C7FE7"/>
    <w:rsid w:val="005D01A3"/>
    <w:rsid w:val="005D0D5C"/>
    <w:rsid w:val="005D1520"/>
    <w:rsid w:val="005E61D2"/>
    <w:rsid w:val="005E6377"/>
    <w:rsid w:val="005F0268"/>
    <w:rsid w:val="005F1693"/>
    <w:rsid w:val="005F2DE2"/>
    <w:rsid w:val="005F2E7B"/>
    <w:rsid w:val="005F466A"/>
    <w:rsid w:val="005F4EDD"/>
    <w:rsid w:val="005F4FDA"/>
    <w:rsid w:val="005F66D4"/>
    <w:rsid w:val="005F7EFB"/>
    <w:rsid w:val="00600A87"/>
    <w:rsid w:val="00600C96"/>
    <w:rsid w:val="006026E0"/>
    <w:rsid w:val="006057FE"/>
    <w:rsid w:val="00606FBA"/>
    <w:rsid w:val="00610DEA"/>
    <w:rsid w:val="00610EE0"/>
    <w:rsid w:val="00611320"/>
    <w:rsid w:val="00611E37"/>
    <w:rsid w:val="006200D0"/>
    <w:rsid w:val="00623A18"/>
    <w:rsid w:val="006247B2"/>
    <w:rsid w:val="0062484C"/>
    <w:rsid w:val="00625259"/>
    <w:rsid w:val="00625729"/>
    <w:rsid w:val="00625A47"/>
    <w:rsid w:val="00625ED5"/>
    <w:rsid w:val="00626F02"/>
    <w:rsid w:val="00627314"/>
    <w:rsid w:val="00633236"/>
    <w:rsid w:val="00636E66"/>
    <w:rsid w:val="00641CEC"/>
    <w:rsid w:val="00643747"/>
    <w:rsid w:val="00643F35"/>
    <w:rsid w:val="00644E26"/>
    <w:rsid w:val="0064603E"/>
    <w:rsid w:val="0065222D"/>
    <w:rsid w:val="006539FA"/>
    <w:rsid w:val="00653CB7"/>
    <w:rsid w:val="00654D98"/>
    <w:rsid w:val="0065615D"/>
    <w:rsid w:val="006572FB"/>
    <w:rsid w:val="00661762"/>
    <w:rsid w:val="00670D81"/>
    <w:rsid w:val="00671275"/>
    <w:rsid w:val="00671CBF"/>
    <w:rsid w:val="00672EF1"/>
    <w:rsid w:val="006736AF"/>
    <w:rsid w:val="00677D8A"/>
    <w:rsid w:val="0068242A"/>
    <w:rsid w:val="00684BEF"/>
    <w:rsid w:val="00685D3C"/>
    <w:rsid w:val="006908F6"/>
    <w:rsid w:val="00690AF2"/>
    <w:rsid w:val="0069291B"/>
    <w:rsid w:val="00692A6B"/>
    <w:rsid w:val="00694B58"/>
    <w:rsid w:val="006A2014"/>
    <w:rsid w:val="006A2ACC"/>
    <w:rsid w:val="006A5B9F"/>
    <w:rsid w:val="006B24EC"/>
    <w:rsid w:val="006B2A02"/>
    <w:rsid w:val="006B37E3"/>
    <w:rsid w:val="006B410F"/>
    <w:rsid w:val="006B4200"/>
    <w:rsid w:val="006B55F7"/>
    <w:rsid w:val="006C0482"/>
    <w:rsid w:val="006D28E5"/>
    <w:rsid w:val="006D6B4F"/>
    <w:rsid w:val="006D721A"/>
    <w:rsid w:val="006E23DF"/>
    <w:rsid w:val="006E497F"/>
    <w:rsid w:val="006F63F9"/>
    <w:rsid w:val="006F7B4A"/>
    <w:rsid w:val="00700EC0"/>
    <w:rsid w:val="00703327"/>
    <w:rsid w:val="00703D31"/>
    <w:rsid w:val="00706008"/>
    <w:rsid w:val="00707B61"/>
    <w:rsid w:val="00710A5A"/>
    <w:rsid w:val="00712D4F"/>
    <w:rsid w:val="00717F44"/>
    <w:rsid w:val="007205F2"/>
    <w:rsid w:val="007218C0"/>
    <w:rsid w:val="00724A38"/>
    <w:rsid w:val="00725CAC"/>
    <w:rsid w:val="00725FB6"/>
    <w:rsid w:val="007319F9"/>
    <w:rsid w:val="00734B18"/>
    <w:rsid w:val="0074179E"/>
    <w:rsid w:val="00746294"/>
    <w:rsid w:val="0074739A"/>
    <w:rsid w:val="00747BB1"/>
    <w:rsid w:val="00754BBC"/>
    <w:rsid w:val="0075595D"/>
    <w:rsid w:val="0076514C"/>
    <w:rsid w:val="00767334"/>
    <w:rsid w:val="00770DD1"/>
    <w:rsid w:val="00771EE9"/>
    <w:rsid w:val="00772774"/>
    <w:rsid w:val="00776A94"/>
    <w:rsid w:val="00777D10"/>
    <w:rsid w:val="007805F2"/>
    <w:rsid w:val="00781C7D"/>
    <w:rsid w:val="007820B6"/>
    <w:rsid w:val="00782FDC"/>
    <w:rsid w:val="0078600A"/>
    <w:rsid w:val="00786714"/>
    <w:rsid w:val="00787FB2"/>
    <w:rsid w:val="00791BF4"/>
    <w:rsid w:val="00793151"/>
    <w:rsid w:val="00797D12"/>
    <w:rsid w:val="007A0D6F"/>
    <w:rsid w:val="007A432D"/>
    <w:rsid w:val="007A6E3C"/>
    <w:rsid w:val="007A7CD0"/>
    <w:rsid w:val="007B50DC"/>
    <w:rsid w:val="007B7E93"/>
    <w:rsid w:val="007C48A0"/>
    <w:rsid w:val="007C6500"/>
    <w:rsid w:val="007D1EB9"/>
    <w:rsid w:val="007D25FC"/>
    <w:rsid w:val="007D3181"/>
    <w:rsid w:val="007D5F6E"/>
    <w:rsid w:val="007E0621"/>
    <w:rsid w:val="007E6889"/>
    <w:rsid w:val="007E6AB7"/>
    <w:rsid w:val="007E7B03"/>
    <w:rsid w:val="007F0325"/>
    <w:rsid w:val="007F1CBF"/>
    <w:rsid w:val="007F54F9"/>
    <w:rsid w:val="007F6FFB"/>
    <w:rsid w:val="008032D4"/>
    <w:rsid w:val="00806C33"/>
    <w:rsid w:val="0080705C"/>
    <w:rsid w:val="0080743D"/>
    <w:rsid w:val="00814E1A"/>
    <w:rsid w:val="008167B3"/>
    <w:rsid w:val="00820BA1"/>
    <w:rsid w:val="0082114B"/>
    <w:rsid w:val="008227A4"/>
    <w:rsid w:val="00823451"/>
    <w:rsid w:val="0083114F"/>
    <w:rsid w:val="00831B5E"/>
    <w:rsid w:val="00833818"/>
    <w:rsid w:val="00833E75"/>
    <w:rsid w:val="00835818"/>
    <w:rsid w:val="008359F4"/>
    <w:rsid w:val="008376DF"/>
    <w:rsid w:val="008402AD"/>
    <w:rsid w:val="00841379"/>
    <w:rsid w:val="008440E2"/>
    <w:rsid w:val="008449AC"/>
    <w:rsid w:val="0084662F"/>
    <w:rsid w:val="00847D92"/>
    <w:rsid w:val="0085213E"/>
    <w:rsid w:val="0085756F"/>
    <w:rsid w:val="00866288"/>
    <w:rsid w:val="00866E31"/>
    <w:rsid w:val="008737E2"/>
    <w:rsid w:val="00875029"/>
    <w:rsid w:val="00880343"/>
    <w:rsid w:val="008835E9"/>
    <w:rsid w:val="008837CD"/>
    <w:rsid w:val="0089047A"/>
    <w:rsid w:val="00893F45"/>
    <w:rsid w:val="0089487F"/>
    <w:rsid w:val="00895BB2"/>
    <w:rsid w:val="00896D49"/>
    <w:rsid w:val="00897FC6"/>
    <w:rsid w:val="008A603C"/>
    <w:rsid w:val="008A64CE"/>
    <w:rsid w:val="008A73BC"/>
    <w:rsid w:val="008A7F1A"/>
    <w:rsid w:val="008B0844"/>
    <w:rsid w:val="008B09E7"/>
    <w:rsid w:val="008B6B11"/>
    <w:rsid w:val="008C0E56"/>
    <w:rsid w:val="008C0FE6"/>
    <w:rsid w:val="008C14B9"/>
    <w:rsid w:val="008C16A1"/>
    <w:rsid w:val="008C22A2"/>
    <w:rsid w:val="008C5FC6"/>
    <w:rsid w:val="008C6C24"/>
    <w:rsid w:val="008D13B0"/>
    <w:rsid w:val="008D30CF"/>
    <w:rsid w:val="008D37FE"/>
    <w:rsid w:val="008D73F3"/>
    <w:rsid w:val="008E1BD9"/>
    <w:rsid w:val="008E72DD"/>
    <w:rsid w:val="008E7D02"/>
    <w:rsid w:val="008F1FFA"/>
    <w:rsid w:val="008F738F"/>
    <w:rsid w:val="00904664"/>
    <w:rsid w:val="0090539F"/>
    <w:rsid w:val="00910BEB"/>
    <w:rsid w:val="009169D0"/>
    <w:rsid w:val="00916F38"/>
    <w:rsid w:val="009204BF"/>
    <w:rsid w:val="009259FA"/>
    <w:rsid w:val="00926D8C"/>
    <w:rsid w:val="009317FE"/>
    <w:rsid w:val="00934657"/>
    <w:rsid w:val="00941DA3"/>
    <w:rsid w:val="00944395"/>
    <w:rsid w:val="00944714"/>
    <w:rsid w:val="009475DE"/>
    <w:rsid w:val="009479DF"/>
    <w:rsid w:val="009538F1"/>
    <w:rsid w:val="0095582B"/>
    <w:rsid w:val="009634DE"/>
    <w:rsid w:val="00964B03"/>
    <w:rsid w:val="00971D4D"/>
    <w:rsid w:val="0097256F"/>
    <w:rsid w:val="0097296C"/>
    <w:rsid w:val="0097487D"/>
    <w:rsid w:val="0097535B"/>
    <w:rsid w:val="0097590F"/>
    <w:rsid w:val="00975F6C"/>
    <w:rsid w:val="0098034B"/>
    <w:rsid w:val="00981F04"/>
    <w:rsid w:val="00982568"/>
    <w:rsid w:val="00982B72"/>
    <w:rsid w:val="00987EAC"/>
    <w:rsid w:val="00990714"/>
    <w:rsid w:val="00990715"/>
    <w:rsid w:val="00993A7F"/>
    <w:rsid w:val="009954C3"/>
    <w:rsid w:val="00995701"/>
    <w:rsid w:val="00995F9D"/>
    <w:rsid w:val="00996EBE"/>
    <w:rsid w:val="0099753A"/>
    <w:rsid w:val="009A74E9"/>
    <w:rsid w:val="009B4936"/>
    <w:rsid w:val="009B76F3"/>
    <w:rsid w:val="009C00FB"/>
    <w:rsid w:val="009C20B1"/>
    <w:rsid w:val="009C2AD4"/>
    <w:rsid w:val="009D3393"/>
    <w:rsid w:val="009D5365"/>
    <w:rsid w:val="009D6CB3"/>
    <w:rsid w:val="009D6E46"/>
    <w:rsid w:val="009E095E"/>
    <w:rsid w:val="009E7964"/>
    <w:rsid w:val="009E7A3E"/>
    <w:rsid w:val="009F1D33"/>
    <w:rsid w:val="009F3100"/>
    <w:rsid w:val="009F55F8"/>
    <w:rsid w:val="009F584A"/>
    <w:rsid w:val="00A005D7"/>
    <w:rsid w:val="00A02774"/>
    <w:rsid w:val="00A02A1A"/>
    <w:rsid w:val="00A030AA"/>
    <w:rsid w:val="00A05FA1"/>
    <w:rsid w:val="00A06C7D"/>
    <w:rsid w:val="00A129A9"/>
    <w:rsid w:val="00A1495A"/>
    <w:rsid w:val="00A1627A"/>
    <w:rsid w:val="00A169E5"/>
    <w:rsid w:val="00A2077F"/>
    <w:rsid w:val="00A20B25"/>
    <w:rsid w:val="00A21E3C"/>
    <w:rsid w:val="00A21FF8"/>
    <w:rsid w:val="00A244A0"/>
    <w:rsid w:val="00A26AD9"/>
    <w:rsid w:val="00A411E9"/>
    <w:rsid w:val="00A416A2"/>
    <w:rsid w:val="00A42203"/>
    <w:rsid w:val="00A46A76"/>
    <w:rsid w:val="00A50E5E"/>
    <w:rsid w:val="00A538CE"/>
    <w:rsid w:val="00A56182"/>
    <w:rsid w:val="00A604C1"/>
    <w:rsid w:val="00A61020"/>
    <w:rsid w:val="00A71D04"/>
    <w:rsid w:val="00A73483"/>
    <w:rsid w:val="00A76F25"/>
    <w:rsid w:val="00A83A33"/>
    <w:rsid w:val="00A84001"/>
    <w:rsid w:val="00A86275"/>
    <w:rsid w:val="00A906E5"/>
    <w:rsid w:val="00A91DA7"/>
    <w:rsid w:val="00A93501"/>
    <w:rsid w:val="00A962F3"/>
    <w:rsid w:val="00A97069"/>
    <w:rsid w:val="00A9776C"/>
    <w:rsid w:val="00AA09C4"/>
    <w:rsid w:val="00AA0A82"/>
    <w:rsid w:val="00AA16B6"/>
    <w:rsid w:val="00AA4ABA"/>
    <w:rsid w:val="00AA4C91"/>
    <w:rsid w:val="00AA5C8B"/>
    <w:rsid w:val="00AB02BC"/>
    <w:rsid w:val="00AB17F0"/>
    <w:rsid w:val="00AB2839"/>
    <w:rsid w:val="00AB6C9D"/>
    <w:rsid w:val="00AB749D"/>
    <w:rsid w:val="00AC2B99"/>
    <w:rsid w:val="00AC31DD"/>
    <w:rsid w:val="00AC4554"/>
    <w:rsid w:val="00AC5693"/>
    <w:rsid w:val="00AC5955"/>
    <w:rsid w:val="00AC62E1"/>
    <w:rsid w:val="00AD0025"/>
    <w:rsid w:val="00AD2BFA"/>
    <w:rsid w:val="00AD31AF"/>
    <w:rsid w:val="00AE2155"/>
    <w:rsid w:val="00AE24C8"/>
    <w:rsid w:val="00AE272F"/>
    <w:rsid w:val="00AE2D4F"/>
    <w:rsid w:val="00AF3107"/>
    <w:rsid w:val="00AF5BE9"/>
    <w:rsid w:val="00B02658"/>
    <w:rsid w:val="00B02A62"/>
    <w:rsid w:val="00B0472D"/>
    <w:rsid w:val="00B047CF"/>
    <w:rsid w:val="00B0547E"/>
    <w:rsid w:val="00B05C79"/>
    <w:rsid w:val="00B06B5F"/>
    <w:rsid w:val="00B12C36"/>
    <w:rsid w:val="00B12EC0"/>
    <w:rsid w:val="00B161CD"/>
    <w:rsid w:val="00B20509"/>
    <w:rsid w:val="00B21278"/>
    <w:rsid w:val="00B25204"/>
    <w:rsid w:val="00B26FDA"/>
    <w:rsid w:val="00B27B10"/>
    <w:rsid w:val="00B33AD6"/>
    <w:rsid w:val="00B34BC4"/>
    <w:rsid w:val="00B3777D"/>
    <w:rsid w:val="00B400E9"/>
    <w:rsid w:val="00B44782"/>
    <w:rsid w:val="00B461B9"/>
    <w:rsid w:val="00B47357"/>
    <w:rsid w:val="00B476D4"/>
    <w:rsid w:val="00B47AD4"/>
    <w:rsid w:val="00B546C7"/>
    <w:rsid w:val="00B574DD"/>
    <w:rsid w:val="00B615FE"/>
    <w:rsid w:val="00B62D7A"/>
    <w:rsid w:val="00B647B5"/>
    <w:rsid w:val="00B67374"/>
    <w:rsid w:val="00B70873"/>
    <w:rsid w:val="00B73110"/>
    <w:rsid w:val="00B74110"/>
    <w:rsid w:val="00B74D36"/>
    <w:rsid w:val="00B75C5C"/>
    <w:rsid w:val="00B76D79"/>
    <w:rsid w:val="00B82FDD"/>
    <w:rsid w:val="00B870EA"/>
    <w:rsid w:val="00B87DDF"/>
    <w:rsid w:val="00B90551"/>
    <w:rsid w:val="00B96908"/>
    <w:rsid w:val="00BA0612"/>
    <w:rsid w:val="00BA14BB"/>
    <w:rsid w:val="00BA25B5"/>
    <w:rsid w:val="00BA3D94"/>
    <w:rsid w:val="00BA5D55"/>
    <w:rsid w:val="00BB1738"/>
    <w:rsid w:val="00BB2415"/>
    <w:rsid w:val="00BB48F2"/>
    <w:rsid w:val="00BB718C"/>
    <w:rsid w:val="00BC0E3B"/>
    <w:rsid w:val="00BC4F2C"/>
    <w:rsid w:val="00BD43F3"/>
    <w:rsid w:val="00BD480F"/>
    <w:rsid w:val="00BD4901"/>
    <w:rsid w:val="00BD6148"/>
    <w:rsid w:val="00BD69F4"/>
    <w:rsid w:val="00BE01AD"/>
    <w:rsid w:val="00BE0498"/>
    <w:rsid w:val="00BE0C69"/>
    <w:rsid w:val="00BE3155"/>
    <w:rsid w:val="00BE40C9"/>
    <w:rsid w:val="00BE4FD3"/>
    <w:rsid w:val="00BE55F8"/>
    <w:rsid w:val="00BE7397"/>
    <w:rsid w:val="00BF425C"/>
    <w:rsid w:val="00C00081"/>
    <w:rsid w:val="00C058D9"/>
    <w:rsid w:val="00C11069"/>
    <w:rsid w:val="00C11351"/>
    <w:rsid w:val="00C119DD"/>
    <w:rsid w:val="00C12576"/>
    <w:rsid w:val="00C12EB8"/>
    <w:rsid w:val="00C149F2"/>
    <w:rsid w:val="00C14DDA"/>
    <w:rsid w:val="00C15D99"/>
    <w:rsid w:val="00C17CD6"/>
    <w:rsid w:val="00C211B4"/>
    <w:rsid w:val="00C22E86"/>
    <w:rsid w:val="00C4035D"/>
    <w:rsid w:val="00C42A50"/>
    <w:rsid w:val="00C454EF"/>
    <w:rsid w:val="00C466E1"/>
    <w:rsid w:val="00C50C5F"/>
    <w:rsid w:val="00C50FBD"/>
    <w:rsid w:val="00C5235F"/>
    <w:rsid w:val="00C55828"/>
    <w:rsid w:val="00C572CB"/>
    <w:rsid w:val="00C6476E"/>
    <w:rsid w:val="00C64E6D"/>
    <w:rsid w:val="00C7033F"/>
    <w:rsid w:val="00C70CB8"/>
    <w:rsid w:val="00C74775"/>
    <w:rsid w:val="00C74E30"/>
    <w:rsid w:val="00C76455"/>
    <w:rsid w:val="00C8108A"/>
    <w:rsid w:val="00C81F96"/>
    <w:rsid w:val="00C8253E"/>
    <w:rsid w:val="00C82B24"/>
    <w:rsid w:val="00C84AB5"/>
    <w:rsid w:val="00C84FB4"/>
    <w:rsid w:val="00C854A8"/>
    <w:rsid w:val="00CA57D3"/>
    <w:rsid w:val="00CB095B"/>
    <w:rsid w:val="00CB0B09"/>
    <w:rsid w:val="00CB19FF"/>
    <w:rsid w:val="00CB3E00"/>
    <w:rsid w:val="00CB50A7"/>
    <w:rsid w:val="00CB63EE"/>
    <w:rsid w:val="00CC4796"/>
    <w:rsid w:val="00CC4C95"/>
    <w:rsid w:val="00CC6F71"/>
    <w:rsid w:val="00CD12DC"/>
    <w:rsid w:val="00CD69DE"/>
    <w:rsid w:val="00CD7BD2"/>
    <w:rsid w:val="00CE01A5"/>
    <w:rsid w:val="00CE05DF"/>
    <w:rsid w:val="00CE06B5"/>
    <w:rsid w:val="00CE402E"/>
    <w:rsid w:val="00CE5614"/>
    <w:rsid w:val="00CE592C"/>
    <w:rsid w:val="00CF042D"/>
    <w:rsid w:val="00CF38C2"/>
    <w:rsid w:val="00CF3B64"/>
    <w:rsid w:val="00CF47EC"/>
    <w:rsid w:val="00CF5639"/>
    <w:rsid w:val="00CF5CDB"/>
    <w:rsid w:val="00D0031F"/>
    <w:rsid w:val="00D01594"/>
    <w:rsid w:val="00D01C7A"/>
    <w:rsid w:val="00D02233"/>
    <w:rsid w:val="00D054D0"/>
    <w:rsid w:val="00D113D5"/>
    <w:rsid w:val="00D1356E"/>
    <w:rsid w:val="00D141D4"/>
    <w:rsid w:val="00D15001"/>
    <w:rsid w:val="00D15F30"/>
    <w:rsid w:val="00D165EE"/>
    <w:rsid w:val="00D2181D"/>
    <w:rsid w:val="00D23831"/>
    <w:rsid w:val="00D24B4D"/>
    <w:rsid w:val="00D25B4E"/>
    <w:rsid w:val="00D26E1D"/>
    <w:rsid w:val="00D30825"/>
    <w:rsid w:val="00D325C6"/>
    <w:rsid w:val="00D33570"/>
    <w:rsid w:val="00D33DBA"/>
    <w:rsid w:val="00D405EA"/>
    <w:rsid w:val="00D51642"/>
    <w:rsid w:val="00D5189A"/>
    <w:rsid w:val="00D52D88"/>
    <w:rsid w:val="00D55337"/>
    <w:rsid w:val="00D557FF"/>
    <w:rsid w:val="00D57199"/>
    <w:rsid w:val="00D60FFA"/>
    <w:rsid w:val="00D64901"/>
    <w:rsid w:val="00D64D93"/>
    <w:rsid w:val="00D65D3F"/>
    <w:rsid w:val="00D66F6A"/>
    <w:rsid w:val="00D7104D"/>
    <w:rsid w:val="00D73B06"/>
    <w:rsid w:val="00D7798E"/>
    <w:rsid w:val="00D80A75"/>
    <w:rsid w:val="00D828C5"/>
    <w:rsid w:val="00D82974"/>
    <w:rsid w:val="00D85B59"/>
    <w:rsid w:val="00D91CA9"/>
    <w:rsid w:val="00D9312D"/>
    <w:rsid w:val="00D94672"/>
    <w:rsid w:val="00D94F51"/>
    <w:rsid w:val="00DA0615"/>
    <w:rsid w:val="00DA1F96"/>
    <w:rsid w:val="00DA4B0C"/>
    <w:rsid w:val="00DB12BE"/>
    <w:rsid w:val="00DB1969"/>
    <w:rsid w:val="00DB244B"/>
    <w:rsid w:val="00DB2561"/>
    <w:rsid w:val="00DB2DD8"/>
    <w:rsid w:val="00DB32B0"/>
    <w:rsid w:val="00DB34B3"/>
    <w:rsid w:val="00DB6091"/>
    <w:rsid w:val="00DB7F09"/>
    <w:rsid w:val="00DC08B7"/>
    <w:rsid w:val="00DC1FC4"/>
    <w:rsid w:val="00DC544B"/>
    <w:rsid w:val="00DD60E4"/>
    <w:rsid w:val="00DE2190"/>
    <w:rsid w:val="00DE2434"/>
    <w:rsid w:val="00DE5507"/>
    <w:rsid w:val="00DF0D0E"/>
    <w:rsid w:val="00DF183A"/>
    <w:rsid w:val="00DF2B4A"/>
    <w:rsid w:val="00DF3175"/>
    <w:rsid w:val="00DF34A2"/>
    <w:rsid w:val="00DF6594"/>
    <w:rsid w:val="00DF7D40"/>
    <w:rsid w:val="00E060D1"/>
    <w:rsid w:val="00E106D3"/>
    <w:rsid w:val="00E11357"/>
    <w:rsid w:val="00E11AFE"/>
    <w:rsid w:val="00E13832"/>
    <w:rsid w:val="00E13CE0"/>
    <w:rsid w:val="00E15ACA"/>
    <w:rsid w:val="00E170CD"/>
    <w:rsid w:val="00E17A80"/>
    <w:rsid w:val="00E213D9"/>
    <w:rsid w:val="00E227D7"/>
    <w:rsid w:val="00E22C6E"/>
    <w:rsid w:val="00E22E0F"/>
    <w:rsid w:val="00E26FD4"/>
    <w:rsid w:val="00E27E92"/>
    <w:rsid w:val="00E30D86"/>
    <w:rsid w:val="00E32BD1"/>
    <w:rsid w:val="00E32C1F"/>
    <w:rsid w:val="00E35B85"/>
    <w:rsid w:val="00E41C3A"/>
    <w:rsid w:val="00E4214D"/>
    <w:rsid w:val="00E460C4"/>
    <w:rsid w:val="00E47A7B"/>
    <w:rsid w:val="00E5179F"/>
    <w:rsid w:val="00E53ADA"/>
    <w:rsid w:val="00E5624B"/>
    <w:rsid w:val="00E574F7"/>
    <w:rsid w:val="00E60AF3"/>
    <w:rsid w:val="00E71CC1"/>
    <w:rsid w:val="00E7460B"/>
    <w:rsid w:val="00E7508F"/>
    <w:rsid w:val="00E760F5"/>
    <w:rsid w:val="00E768BB"/>
    <w:rsid w:val="00E76ED0"/>
    <w:rsid w:val="00E82202"/>
    <w:rsid w:val="00E82257"/>
    <w:rsid w:val="00E82ACC"/>
    <w:rsid w:val="00E839A9"/>
    <w:rsid w:val="00E8415E"/>
    <w:rsid w:val="00E860A6"/>
    <w:rsid w:val="00E906D5"/>
    <w:rsid w:val="00E9431B"/>
    <w:rsid w:val="00EA1B88"/>
    <w:rsid w:val="00EA37FE"/>
    <w:rsid w:val="00EA4C70"/>
    <w:rsid w:val="00EA6574"/>
    <w:rsid w:val="00EA7DFF"/>
    <w:rsid w:val="00EB130C"/>
    <w:rsid w:val="00EB4482"/>
    <w:rsid w:val="00EB705F"/>
    <w:rsid w:val="00EB73EB"/>
    <w:rsid w:val="00EC5A43"/>
    <w:rsid w:val="00EC6AA2"/>
    <w:rsid w:val="00ED2F44"/>
    <w:rsid w:val="00EE2EFE"/>
    <w:rsid w:val="00EE455D"/>
    <w:rsid w:val="00EE653F"/>
    <w:rsid w:val="00EE74AB"/>
    <w:rsid w:val="00EF1C00"/>
    <w:rsid w:val="00EF1D7B"/>
    <w:rsid w:val="00EF467C"/>
    <w:rsid w:val="00F013BA"/>
    <w:rsid w:val="00F03239"/>
    <w:rsid w:val="00F03AAF"/>
    <w:rsid w:val="00F04244"/>
    <w:rsid w:val="00F0604F"/>
    <w:rsid w:val="00F10AF2"/>
    <w:rsid w:val="00F14D22"/>
    <w:rsid w:val="00F17FAE"/>
    <w:rsid w:val="00F215CE"/>
    <w:rsid w:val="00F22323"/>
    <w:rsid w:val="00F2680D"/>
    <w:rsid w:val="00F26B00"/>
    <w:rsid w:val="00F358DB"/>
    <w:rsid w:val="00F35BBD"/>
    <w:rsid w:val="00F37180"/>
    <w:rsid w:val="00F430C3"/>
    <w:rsid w:val="00F430DF"/>
    <w:rsid w:val="00F43390"/>
    <w:rsid w:val="00F434E7"/>
    <w:rsid w:val="00F45053"/>
    <w:rsid w:val="00F475AC"/>
    <w:rsid w:val="00F56313"/>
    <w:rsid w:val="00F63D33"/>
    <w:rsid w:val="00F64566"/>
    <w:rsid w:val="00F669C4"/>
    <w:rsid w:val="00F67757"/>
    <w:rsid w:val="00F71618"/>
    <w:rsid w:val="00F75DCA"/>
    <w:rsid w:val="00F76907"/>
    <w:rsid w:val="00F778B6"/>
    <w:rsid w:val="00F80A6C"/>
    <w:rsid w:val="00F84BD6"/>
    <w:rsid w:val="00F8576F"/>
    <w:rsid w:val="00F94372"/>
    <w:rsid w:val="00F945F7"/>
    <w:rsid w:val="00F972E0"/>
    <w:rsid w:val="00FA0549"/>
    <w:rsid w:val="00FA207C"/>
    <w:rsid w:val="00FA3B02"/>
    <w:rsid w:val="00FA4158"/>
    <w:rsid w:val="00FA6086"/>
    <w:rsid w:val="00FA63ED"/>
    <w:rsid w:val="00FB0E21"/>
    <w:rsid w:val="00FC1FE8"/>
    <w:rsid w:val="00FC3D61"/>
    <w:rsid w:val="00FC47D0"/>
    <w:rsid w:val="00FC4A87"/>
    <w:rsid w:val="00FC6859"/>
    <w:rsid w:val="00FD0B81"/>
    <w:rsid w:val="00FD10EA"/>
    <w:rsid w:val="00FD2025"/>
    <w:rsid w:val="00FE050B"/>
    <w:rsid w:val="00FE19A4"/>
    <w:rsid w:val="00FE19F5"/>
    <w:rsid w:val="00FE33F1"/>
    <w:rsid w:val="00FE4969"/>
    <w:rsid w:val="00FE4B9B"/>
    <w:rsid w:val="00FE579B"/>
    <w:rsid w:val="00FF0902"/>
    <w:rsid w:val="00FF18FA"/>
    <w:rsid w:val="00FF4B8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114B"/>
    <w:pPr>
      <w:widowControl w:val="0"/>
      <w:spacing w:line="360" w:lineRule="auto"/>
      <w:ind w:firstLineChars="200" w:firstLine="200"/>
      <w:jc w:val="both"/>
    </w:pPr>
  </w:style>
  <w:style w:type="paragraph" w:styleId="1">
    <w:name w:val="heading 1"/>
    <w:basedOn w:val="a"/>
    <w:next w:val="a"/>
    <w:link w:val="1Char"/>
    <w:uiPriority w:val="9"/>
    <w:qFormat/>
    <w:rsid w:val="00C70CB8"/>
    <w:pPr>
      <w:keepNext/>
      <w:keepLines/>
      <w:spacing w:before="340" w:after="330" w:line="578" w:lineRule="auto"/>
      <w:outlineLvl w:val="0"/>
    </w:pPr>
    <w:rPr>
      <w:b/>
      <w:bCs/>
      <w:kern w:val="44"/>
      <w:sz w:val="44"/>
      <w:szCs w:val="44"/>
    </w:rPr>
  </w:style>
  <w:style w:type="paragraph" w:styleId="3">
    <w:name w:val="heading 3"/>
    <w:basedOn w:val="a"/>
    <w:link w:val="3Char"/>
    <w:uiPriority w:val="9"/>
    <w:qFormat/>
    <w:rsid w:val="00FF0902"/>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9E095E"/>
    <w:pPr>
      <w:widowControl/>
      <w:spacing w:before="100" w:beforeAutospacing="1" w:after="100" w:afterAutospacing="1"/>
      <w:jc w:val="left"/>
    </w:pPr>
    <w:rPr>
      <w:rFonts w:ascii="宋体" w:eastAsia="宋体" w:hAnsi="宋体" w:cs="宋体"/>
      <w:kern w:val="0"/>
      <w:sz w:val="24"/>
      <w:szCs w:val="24"/>
    </w:rPr>
  </w:style>
  <w:style w:type="paragraph" w:styleId="a4">
    <w:name w:val="Balloon Text"/>
    <w:basedOn w:val="a"/>
    <w:link w:val="Char"/>
    <w:uiPriority w:val="99"/>
    <w:semiHidden/>
    <w:unhideWhenUsed/>
    <w:rsid w:val="00625729"/>
    <w:rPr>
      <w:sz w:val="18"/>
      <w:szCs w:val="18"/>
    </w:rPr>
  </w:style>
  <w:style w:type="character" w:customStyle="1" w:styleId="Char">
    <w:name w:val="批注框文本 Char"/>
    <w:basedOn w:val="a0"/>
    <w:link w:val="a4"/>
    <w:uiPriority w:val="99"/>
    <w:semiHidden/>
    <w:rsid w:val="00625729"/>
    <w:rPr>
      <w:sz w:val="18"/>
      <w:szCs w:val="18"/>
    </w:rPr>
  </w:style>
  <w:style w:type="paragraph" w:styleId="a5">
    <w:name w:val="List Paragraph"/>
    <w:basedOn w:val="a"/>
    <w:uiPriority w:val="34"/>
    <w:qFormat/>
    <w:rsid w:val="00880343"/>
    <w:pPr>
      <w:ind w:firstLine="420"/>
    </w:pPr>
  </w:style>
  <w:style w:type="paragraph" w:styleId="a6">
    <w:name w:val="header"/>
    <w:basedOn w:val="a"/>
    <w:link w:val="Char0"/>
    <w:uiPriority w:val="99"/>
    <w:unhideWhenUsed/>
    <w:rsid w:val="00B27B10"/>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B27B10"/>
    <w:rPr>
      <w:sz w:val="18"/>
      <w:szCs w:val="18"/>
    </w:rPr>
  </w:style>
  <w:style w:type="paragraph" w:styleId="a7">
    <w:name w:val="footer"/>
    <w:basedOn w:val="a"/>
    <w:link w:val="Char1"/>
    <w:uiPriority w:val="99"/>
    <w:unhideWhenUsed/>
    <w:rsid w:val="00B27B10"/>
    <w:pPr>
      <w:tabs>
        <w:tab w:val="center" w:pos="4153"/>
        <w:tab w:val="right" w:pos="8306"/>
      </w:tabs>
      <w:snapToGrid w:val="0"/>
      <w:jc w:val="left"/>
    </w:pPr>
    <w:rPr>
      <w:sz w:val="18"/>
      <w:szCs w:val="18"/>
    </w:rPr>
  </w:style>
  <w:style w:type="character" w:customStyle="1" w:styleId="Char1">
    <w:name w:val="页脚 Char"/>
    <w:basedOn w:val="a0"/>
    <w:link w:val="a7"/>
    <w:uiPriority w:val="99"/>
    <w:rsid w:val="00B27B10"/>
    <w:rPr>
      <w:sz w:val="18"/>
      <w:szCs w:val="18"/>
    </w:rPr>
  </w:style>
  <w:style w:type="paragraph" w:styleId="a8">
    <w:name w:val="Date"/>
    <w:basedOn w:val="a"/>
    <w:next w:val="a"/>
    <w:link w:val="Char2"/>
    <w:uiPriority w:val="99"/>
    <w:semiHidden/>
    <w:unhideWhenUsed/>
    <w:rsid w:val="00EC5A43"/>
    <w:pPr>
      <w:ind w:leftChars="2500" w:left="100"/>
    </w:pPr>
  </w:style>
  <w:style w:type="character" w:customStyle="1" w:styleId="Char2">
    <w:name w:val="日期 Char"/>
    <w:basedOn w:val="a0"/>
    <w:link w:val="a8"/>
    <w:uiPriority w:val="99"/>
    <w:semiHidden/>
    <w:rsid w:val="00EC5A43"/>
  </w:style>
  <w:style w:type="character" w:customStyle="1" w:styleId="1Char">
    <w:name w:val="标题 1 Char"/>
    <w:basedOn w:val="a0"/>
    <w:link w:val="1"/>
    <w:uiPriority w:val="9"/>
    <w:rsid w:val="00C70CB8"/>
    <w:rPr>
      <w:b/>
      <w:bCs/>
      <w:kern w:val="44"/>
      <w:sz w:val="44"/>
      <w:szCs w:val="44"/>
    </w:rPr>
  </w:style>
  <w:style w:type="paragraph" w:styleId="TOC">
    <w:name w:val="TOC Heading"/>
    <w:basedOn w:val="1"/>
    <w:next w:val="a"/>
    <w:uiPriority w:val="39"/>
    <w:unhideWhenUsed/>
    <w:qFormat/>
    <w:rsid w:val="00C70CB8"/>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qFormat/>
    <w:rsid w:val="006736AF"/>
    <w:pPr>
      <w:tabs>
        <w:tab w:val="right" w:leader="dot" w:pos="8296"/>
      </w:tabs>
      <w:spacing w:line="600" w:lineRule="auto"/>
      <w:ind w:firstLineChars="152" w:firstLine="426"/>
    </w:pPr>
  </w:style>
  <w:style w:type="character" w:styleId="a9">
    <w:name w:val="Hyperlink"/>
    <w:basedOn w:val="a0"/>
    <w:uiPriority w:val="99"/>
    <w:unhideWhenUsed/>
    <w:rsid w:val="00C70CB8"/>
    <w:rPr>
      <w:color w:val="0000FF" w:themeColor="hyperlink"/>
      <w:u w:val="single"/>
    </w:rPr>
  </w:style>
  <w:style w:type="character" w:styleId="aa">
    <w:name w:val="FollowedHyperlink"/>
    <w:basedOn w:val="a0"/>
    <w:uiPriority w:val="99"/>
    <w:semiHidden/>
    <w:unhideWhenUsed/>
    <w:rsid w:val="0098034B"/>
    <w:rPr>
      <w:color w:val="800080"/>
      <w:u w:val="single"/>
    </w:rPr>
  </w:style>
  <w:style w:type="paragraph" w:customStyle="1" w:styleId="font5">
    <w:name w:val="font5"/>
    <w:basedOn w:val="a"/>
    <w:rsid w:val="0098034B"/>
    <w:pPr>
      <w:widowControl/>
      <w:spacing w:before="100" w:beforeAutospacing="1" w:after="100" w:afterAutospacing="1"/>
      <w:jc w:val="left"/>
    </w:pPr>
    <w:rPr>
      <w:rFonts w:ascii="宋体" w:eastAsia="宋体" w:hAnsi="宋体" w:cs="宋体"/>
      <w:kern w:val="0"/>
      <w:sz w:val="22"/>
    </w:rPr>
  </w:style>
  <w:style w:type="paragraph" w:customStyle="1" w:styleId="font6">
    <w:name w:val="font6"/>
    <w:basedOn w:val="a"/>
    <w:rsid w:val="0098034B"/>
    <w:pPr>
      <w:widowControl/>
      <w:spacing w:before="100" w:beforeAutospacing="1" w:after="100" w:afterAutospacing="1"/>
      <w:jc w:val="left"/>
    </w:pPr>
    <w:rPr>
      <w:rFonts w:ascii="仿宋_GB2312" w:eastAsia="仿宋_GB2312" w:hAnsi="宋体" w:cs="宋体"/>
      <w:kern w:val="0"/>
      <w:sz w:val="22"/>
    </w:rPr>
  </w:style>
  <w:style w:type="paragraph" w:customStyle="1" w:styleId="xl65">
    <w:name w:val="xl65"/>
    <w:basedOn w:val="a"/>
    <w:rsid w:val="0098034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66">
    <w:name w:val="xl66"/>
    <w:basedOn w:val="a"/>
    <w:rsid w:val="0098034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67">
    <w:name w:val="xl67"/>
    <w:basedOn w:val="a"/>
    <w:rsid w:val="0098034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_GB2312" w:eastAsia="仿宋_GB2312" w:hAnsi="宋体" w:cs="宋体"/>
      <w:kern w:val="0"/>
      <w:sz w:val="24"/>
      <w:szCs w:val="24"/>
    </w:rPr>
  </w:style>
  <w:style w:type="character" w:styleId="ab">
    <w:name w:val="annotation reference"/>
    <w:basedOn w:val="a0"/>
    <w:uiPriority w:val="99"/>
    <w:semiHidden/>
    <w:unhideWhenUsed/>
    <w:rsid w:val="00124610"/>
    <w:rPr>
      <w:sz w:val="21"/>
      <w:szCs w:val="21"/>
    </w:rPr>
  </w:style>
  <w:style w:type="paragraph" w:styleId="ac">
    <w:name w:val="annotation text"/>
    <w:basedOn w:val="a"/>
    <w:link w:val="Char3"/>
    <w:uiPriority w:val="99"/>
    <w:semiHidden/>
    <w:unhideWhenUsed/>
    <w:rsid w:val="00124610"/>
    <w:pPr>
      <w:jc w:val="left"/>
    </w:pPr>
  </w:style>
  <w:style w:type="character" w:customStyle="1" w:styleId="Char3">
    <w:name w:val="批注文字 Char"/>
    <w:basedOn w:val="a0"/>
    <w:link w:val="ac"/>
    <w:uiPriority w:val="99"/>
    <w:semiHidden/>
    <w:rsid w:val="00124610"/>
  </w:style>
  <w:style w:type="paragraph" w:styleId="ad">
    <w:name w:val="annotation subject"/>
    <w:basedOn w:val="ac"/>
    <w:next w:val="ac"/>
    <w:link w:val="Char4"/>
    <w:uiPriority w:val="99"/>
    <w:semiHidden/>
    <w:unhideWhenUsed/>
    <w:rsid w:val="00124610"/>
    <w:rPr>
      <w:b/>
      <w:bCs/>
    </w:rPr>
  </w:style>
  <w:style w:type="character" w:customStyle="1" w:styleId="Char4">
    <w:name w:val="批注主题 Char"/>
    <w:basedOn w:val="Char3"/>
    <w:link w:val="ad"/>
    <w:uiPriority w:val="99"/>
    <w:semiHidden/>
    <w:rsid w:val="00124610"/>
    <w:rPr>
      <w:b/>
      <w:bCs/>
    </w:rPr>
  </w:style>
  <w:style w:type="paragraph" w:styleId="2">
    <w:name w:val="toc 2"/>
    <w:basedOn w:val="a"/>
    <w:next w:val="a"/>
    <w:autoRedefine/>
    <w:uiPriority w:val="39"/>
    <w:semiHidden/>
    <w:unhideWhenUsed/>
    <w:qFormat/>
    <w:rsid w:val="00595F22"/>
    <w:pPr>
      <w:widowControl/>
      <w:spacing w:after="100" w:line="276" w:lineRule="auto"/>
      <w:ind w:left="220"/>
      <w:jc w:val="left"/>
    </w:pPr>
    <w:rPr>
      <w:kern w:val="0"/>
      <w:sz w:val="22"/>
    </w:rPr>
  </w:style>
  <w:style w:type="paragraph" w:styleId="30">
    <w:name w:val="toc 3"/>
    <w:basedOn w:val="a"/>
    <w:next w:val="a"/>
    <w:autoRedefine/>
    <w:uiPriority w:val="39"/>
    <w:semiHidden/>
    <w:unhideWhenUsed/>
    <w:qFormat/>
    <w:rsid w:val="00595F22"/>
    <w:pPr>
      <w:widowControl/>
      <w:spacing w:after="100" w:line="276" w:lineRule="auto"/>
      <w:ind w:left="440"/>
      <w:jc w:val="left"/>
    </w:pPr>
    <w:rPr>
      <w:kern w:val="0"/>
      <w:sz w:val="22"/>
    </w:rPr>
  </w:style>
  <w:style w:type="character" w:customStyle="1" w:styleId="3Char">
    <w:name w:val="标题 3 Char"/>
    <w:basedOn w:val="a0"/>
    <w:link w:val="3"/>
    <w:uiPriority w:val="9"/>
    <w:rsid w:val="00FF0902"/>
    <w:rPr>
      <w:rFonts w:ascii="宋体" w:eastAsia="宋体" w:hAnsi="宋体" w:cs="宋体"/>
      <w:b/>
      <w:bCs/>
      <w:kern w:val="0"/>
      <w:sz w:val="27"/>
      <w:szCs w:val="27"/>
    </w:rPr>
  </w:style>
  <w:style w:type="paragraph" w:customStyle="1" w:styleId="xl68">
    <w:name w:val="xl68"/>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kern w:val="0"/>
      <w:sz w:val="28"/>
      <w:szCs w:val="28"/>
    </w:rPr>
  </w:style>
  <w:style w:type="paragraph" w:customStyle="1" w:styleId="xl69">
    <w:name w:val="xl69"/>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70">
    <w:name w:val="xl70"/>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71">
    <w:name w:val="xl71"/>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eastAsia="宋体" w:hAnsi="宋体" w:cs="宋体"/>
      <w:kern w:val="0"/>
      <w:sz w:val="24"/>
      <w:szCs w:val="24"/>
    </w:rPr>
  </w:style>
  <w:style w:type="paragraph" w:customStyle="1" w:styleId="xl72">
    <w:name w:val="xl72"/>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eastAsia="宋体" w:hAnsi="宋体" w:cs="宋体"/>
      <w:kern w:val="0"/>
      <w:sz w:val="24"/>
      <w:szCs w:val="24"/>
    </w:rPr>
  </w:style>
  <w:style w:type="paragraph" w:customStyle="1" w:styleId="xl73">
    <w:name w:val="xl73"/>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color w:val="000000"/>
      <w:kern w:val="0"/>
      <w:sz w:val="24"/>
      <w:szCs w:val="24"/>
    </w:rPr>
  </w:style>
  <w:style w:type="paragraph" w:customStyle="1" w:styleId="xl74">
    <w:name w:val="xl74"/>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color w:val="000000"/>
      <w:kern w:val="0"/>
      <w:sz w:val="24"/>
      <w:szCs w:val="24"/>
    </w:rPr>
  </w:style>
  <w:style w:type="paragraph" w:customStyle="1" w:styleId="xl75">
    <w:name w:val="xl75"/>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76">
    <w:name w:val="xl76"/>
    <w:basedOn w:val="a"/>
    <w:rsid w:val="00447AF0"/>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77">
    <w:name w:val="xl77"/>
    <w:basedOn w:val="a"/>
    <w:rsid w:val="00447AF0"/>
    <w:pPr>
      <w:widowControl/>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78">
    <w:name w:val="xl78"/>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color w:val="000000"/>
      <w:kern w:val="0"/>
      <w:sz w:val="24"/>
      <w:szCs w:val="24"/>
    </w:rPr>
  </w:style>
  <w:style w:type="paragraph" w:customStyle="1" w:styleId="xl79">
    <w:name w:val="xl79"/>
    <w:basedOn w:val="a"/>
    <w:rsid w:val="00447AF0"/>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color w:val="000000"/>
      <w:kern w:val="0"/>
      <w:sz w:val="24"/>
      <w:szCs w:val="24"/>
    </w:rPr>
  </w:style>
  <w:style w:type="paragraph" w:customStyle="1" w:styleId="xl80">
    <w:name w:val="xl80"/>
    <w:basedOn w:val="a"/>
    <w:rsid w:val="00447AF0"/>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color w:val="000000"/>
      <w:kern w:val="0"/>
      <w:sz w:val="24"/>
      <w:szCs w:val="24"/>
    </w:rPr>
  </w:style>
  <w:style w:type="paragraph" w:customStyle="1" w:styleId="xl81">
    <w:name w:val="xl81"/>
    <w:basedOn w:val="a"/>
    <w:rsid w:val="00447AF0"/>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 w:type="paragraph" w:customStyle="1" w:styleId="xl82">
    <w:name w:val="xl82"/>
    <w:basedOn w:val="a"/>
    <w:rsid w:val="00447AF0"/>
    <w:pPr>
      <w:widowControl/>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宋体" w:eastAsia="宋体" w:hAnsi="宋体" w:cs="宋体"/>
      <w:color w:val="000000"/>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114B"/>
    <w:pPr>
      <w:widowControl w:val="0"/>
      <w:spacing w:line="360" w:lineRule="auto"/>
      <w:ind w:firstLineChars="200" w:firstLine="200"/>
      <w:jc w:val="both"/>
    </w:pPr>
  </w:style>
  <w:style w:type="paragraph" w:styleId="1">
    <w:name w:val="heading 1"/>
    <w:basedOn w:val="a"/>
    <w:next w:val="a"/>
    <w:link w:val="1Char"/>
    <w:uiPriority w:val="9"/>
    <w:qFormat/>
    <w:rsid w:val="00C70CB8"/>
    <w:pPr>
      <w:keepNext/>
      <w:keepLines/>
      <w:spacing w:before="340" w:after="330" w:line="578" w:lineRule="auto"/>
      <w:outlineLvl w:val="0"/>
    </w:pPr>
    <w:rPr>
      <w:b/>
      <w:bCs/>
      <w:kern w:val="44"/>
      <w:sz w:val="44"/>
      <w:szCs w:val="44"/>
    </w:rPr>
  </w:style>
  <w:style w:type="paragraph" w:styleId="3">
    <w:name w:val="heading 3"/>
    <w:basedOn w:val="a"/>
    <w:link w:val="3Char"/>
    <w:uiPriority w:val="9"/>
    <w:qFormat/>
    <w:rsid w:val="00FF0902"/>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9E095E"/>
    <w:pPr>
      <w:widowControl/>
      <w:spacing w:before="100" w:beforeAutospacing="1" w:after="100" w:afterAutospacing="1"/>
      <w:jc w:val="left"/>
    </w:pPr>
    <w:rPr>
      <w:rFonts w:ascii="宋体" w:eastAsia="宋体" w:hAnsi="宋体" w:cs="宋体"/>
      <w:kern w:val="0"/>
      <w:sz w:val="24"/>
      <w:szCs w:val="24"/>
    </w:rPr>
  </w:style>
  <w:style w:type="paragraph" w:styleId="a4">
    <w:name w:val="Balloon Text"/>
    <w:basedOn w:val="a"/>
    <w:link w:val="Char"/>
    <w:uiPriority w:val="99"/>
    <w:semiHidden/>
    <w:unhideWhenUsed/>
    <w:rsid w:val="00625729"/>
    <w:rPr>
      <w:sz w:val="18"/>
      <w:szCs w:val="18"/>
    </w:rPr>
  </w:style>
  <w:style w:type="character" w:customStyle="1" w:styleId="Char">
    <w:name w:val="批注框文本 Char"/>
    <w:basedOn w:val="a0"/>
    <w:link w:val="a4"/>
    <w:uiPriority w:val="99"/>
    <w:semiHidden/>
    <w:rsid w:val="00625729"/>
    <w:rPr>
      <w:sz w:val="18"/>
      <w:szCs w:val="18"/>
    </w:rPr>
  </w:style>
  <w:style w:type="paragraph" w:styleId="a5">
    <w:name w:val="List Paragraph"/>
    <w:basedOn w:val="a"/>
    <w:uiPriority w:val="34"/>
    <w:qFormat/>
    <w:rsid w:val="00880343"/>
    <w:pPr>
      <w:ind w:firstLine="420"/>
    </w:pPr>
  </w:style>
  <w:style w:type="paragraph" w:styleId="a6">
    <w:name w:val="header"/>
    <w:basedOn w:val="a"/>
    <w:link w:val="Char0"/>
    <w:uiPriority w:val="99"/>
    <w:unhideWhenUsed/>
    <w:rsid w:val="00B27B10"/>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B27B10"/>
    <w:rPr>
      <w:sz w:val="18"/>
      <w:szCs w:val="18"/>
    </w:rPr>
  </w:style>
  <w:style w:type="paragraph" w:styleId="a7">
    <w:name w:val="footer"/>
    <w:basedOn w:val="a"/>
    <w:link w:val="Char1"/>
    <w:uiPriority w:val="99"/>
    <w:unhideWhenUsed/>
    <w:rsid w:val="00B27B10"/>
    <w:pPr>
      <w:tabs>
        <w:tab w:val="center" w:pos="4153"/>
        <w:tab w:val="right" w:pos="8306"/>
      </w:tabs>
      <w:snapToGrid w:val="0"/>
      <w:jc w:val="left"/>
    </w:pPr>
    <w:rPr>
      <w:sz w:val="18"/>
      <w:szCs w:val="18"/>
    </w:rPr>
  </w:style>
  <w:style w:type="character" w:customStyle="1" w:styleId="Char1">
    <w:name w:val="页脚 Char"/>
    <w:basedOn w:val="a0"/>
    <w:link w:val="a7"/>
    <w:uiPriority w:val="99"/>
    <w:rsid w:val="00B27B10"/>
    <w:rPr>
      <w:sz w:val="18"/>
      <w:szCs w:val="18"/>
    </w:rPr>
  </w:style>
  <w:style w:type="paragraph" w:styleId="a8">
    <w:name w:val="Date"/>
    <w:basedOn w:val="a"/>
    <w:next w:val="a"/>
    <w:link w:val="Char2"/>
    <w:uiPriority w:val="99"/>
    <w:semiHidden/>
    <w:unhideWhenUsed/>
    <w:rsid w:val="00EC5A43"/>
    <w:pPr>
      <w:ind w:leftChars="2500" w:left="100"/>
    </w:pPr>
  </w:style>
  <w:style w:type="character" w:customStyle="1" w:styleId="Char2">
    <w:name w:val="日期 Char"/>
    <w:basedOn w:val="a0"/>
    <w:link w:val="a8"/>
    <w:uiPriority w:val="99"/>
    <w:semiHidden/>
    <w:rsid w:val="00EC5A43"/>
  </w:style>
  <w:style w:type="character" w:customStyle="1" w:styleId="1Char">
    <w:name w:val="标题 1 Char"/>
    <w:basedOn w:val="a0"/>
    <w:link w:val="1"/>
    <w:uiPriority w:val="9"/>
    <w:rsid w:val="00C70CB8"/>
    <w:rPr>
      <w:b/>
      <w:bCs/>
      <w:kern w:val="44"/>
      <w:sz w:val="44"/>
      <w:szCs w:val="44"/>
    </w:rPr>
  </w:style>
  <w:style w:type="paragraph" w:styleId="TOC">
    <w:name w:val="TOC Heading"/>
    <w:basedOn w:val="1"/>
    <w:next w:val="a"/>
    <w:uiPriority w:val="39"/>
    <w:unhideWhenUsed/>
    <w:qFormat/>
    <w:rsid w:val="00C70CB8"/>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qFormat/>
    <w:rsid w:val="00546052"/>
    <w:pPr>
      <w:tabs>
        <w:tab w:val="right" w:leader="dot" w:pos="8296"/>
      </w:tabs>
      <w:spacing w:line="600" w:lineRule="auto"/>
    </w:pPr>
  </w:style>
  <w:style w:type="character" w:styleId="a9">
    <w:name w:val="Hyperlink"/>
    <w:basedOn w:val="a0"/>
    <w:uiPriority w:val="99"/>
    <w:unhideWhenUsed/>
    <w:rsid w:val="00C70CB8"/>
    <w:rPr>
      <w:color w:val="0000FF" w:themeColor="hyperlink"/>
      <w:u w:val="single"/>
    </w:rPr>
  </w:style>
  <w:style w:type="character" w:styleId="aa">
    <w:name w:val="FollowedHyperlink"/>
    <w:basedOn w:val="a0"/>
    <w:uiPriority w:val="99"/>
    <w:semiHidden/>
    <w:unhideWhenUsed/>
    <w:rsid w:val="0098034B"/>
    <w:rPr>
      <w:color w:val="800080"/>
      <w:u w:val="single"/>
    </w:rPr>
  </w:style>
  <w:style w:type="paragraph" w:customStyle="1" w:styleId="font5">
    <w:name w:val="font5"/>
    <w:basedOn w:val="a"/>
    <w:rsid w:val="0098034B"/>
    <w:pPr>
      <w:widowControl/>
      <w:spacing w:before="100" w:beforeAutospacing="1" w:after="100" w:afterAutospacing="1"/>
      <w:jc w:val="left"/>
    </w:pPr>
    <w:rPr>
      <w:rFonts w:ascii="宋体" w:eastAsia="宋体" w:hAnsi="宋体" w:cs="宋体"/>
      <w:kern w:val="0"/>
      <w:sz w:val="22"/>
    </w:rPr>
  </w:style>
  <w:style w:type="paragraph" w:customStyle="1" w:styleId="font6">
    <w:name w:val="font6"/>
    <w:basedOn w:val="a"/>
    <w:rsid w:val="0098034B"/>
    <w:pPr>
      <w:widowControl/>
      <w:spacing w:before="100" w:beforeAutospacing="1" w:after="100" w:afterAutospacing="1"/>
      <w:jc w:val="left"/>
    </w:pPr>
    <w:rPr>
      <w:rFonts w:ascii="仿宋_GB2312" w:eastAsia="仿宋_GB2312" w:hAnsi="宋体" w:cs="宋体"/>
      <w:kern w:val="0"/>
      <w:sz w:val="22"/>
    </w:rPr>
  </w:style>
  <w:style w:type="paragraph" w:customStyle="1" w:styleId="xl65">
    <w:name w:val="xl65"/>
    <w:basedOn w:val="a"/>
    <w:rsid w:val="0098034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66">
    <w:name w:val="xl66"/>
    <w:basedOn w:val="a"/>
    <w:rsid w:val="0098034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eastAsia="宋体" w:hAnsi="宋体" w:cs="宋体"/>
      <w:kern w:val="0"/>
      <w:sz w:val="24"/>
      <w:szCs w:val="24"/>
    </w:rPr>
  </w:style>
  <w:style w:type="paragraph" w:customStyle="1" w:styleId="xl67">
    <w:name w:val="xl67"/>
    <w:basedOn w:val="a"/>
    <w:rsid w:val="0098034B"/>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仿宋_GB2312" w:eastAsia="仿宋_GB2312" w:hAnsi="宋体" w:cs="宋体"/>
      <w:kern w:val="0"/>
      <w:sz w:val="24"/>
      <w:szCs w:val="24"/>
    </w:rPr>
  </w:style>
  <w:style w:type="character" w:styleId="ab">
    <w:name w:val="annotation reference"/>
    <w:basedOn w:val="a0"/>
    <w:uiPriority w:val="99"/>
    <w:semiHidden/>
    <w:unhideWhenUsed/>
    <w:rsid w:val="00124610"/>
    <w:rPr>
      <w:sz w:val="21"/>
      <w:szCs w:val="21"/>
    </w:rPr>
  </w:style>
  <w:style w:type="paragraph" w:styleId="ac">
    <w:name w:val="annotation text"/>
    <w:basedOn w:val="a"/>
    <w:link w:val="Char3"/>
    <w:uiPriority w:val="99"/>
    <w:semiHidden/>
    <w:unhideWhenUsed/>
    <w:rsid w:val="00124610"/>
    <w:pPr>
      <w:jc w:val="left"/>
    </w:pPr>
  </w:style>
  <w:style w:type="character" w:customStyle="1" w:styleId="Char3">
    <w:name w:val="批注文字 Char"/>
    <w:basedOn w:val="a0"/>
    <w:link w:val="ac"/>
    <w:uiPriority w:val="99"/>
    <w:semiHidden/>
    <w:rsid w:val="00124610"/>
  </w:style>
  <w:style w:type="paragraph" w:styleId="ad">
    <w:name w:val="annotation subject"/>
    <w:basedOn w:val="ac"/>
    <w:next w:val="ac"/>
    <w:link w:val="Char4"/>
    <w:uiPriority w:val="99"/>
    <w:semiHidden/>
    <w:unhideWhenUsed/>
    <w:rsid w:val="00124610"/>
    <w:rPr>
      <w:b/>
      <w:bCs/>
    </w:rPr>
  </w:style>
  <w:style w:type="character" w:customStyle="1" w:styleId="Char4">
    <w:name w:val="批注主题 Char"/>
    <w:basedOn w:val="Char3"/>
    <w:link w:val="ad"/>
    <w:uiPriority w:val="99"/>
    <w:semiHidden/>
    <w:rsid w:val="00124610"/>
    <w:rPr>
      <w:b/>
      <w:bCs/>
    </w:rPr>
  </w:style>
  <w:style w:type="paragraph" w:styleId="2">
    <w:name w:val="toc 2"/>
    <w:basedOn w:val="a"/>
    <w:next w:val="a"/>
    <w:autoRedefine/>
    <w:uiPriority w:val="39"/>
    <w:semiHidden/>
    <w:unhideWhenUsed/>
    <w:qFormat/>
    <w:rsid w:val="00595F22"/>
    <w:pPr>
      <w:widowControl/>
      <w:spacing w:after="100" w:line="276" w:lineRule="auto"/>
      <w:ind w:left="220"/>
      <w:jc w:val="left"/>
    </w:pPr>
    <w:rPr>
      <w:kern w:val="0"/>
      <w:sz w:val="22"/>
    </w:rPr>
  </w:style>
  <w:style w:type="paragraph" w:styleId="30">
    <w:name w:val="toc 3"/>
    <w:basedOn w:val="a"/>
    <w:next w:val="a"/>
    <w:autoRedefine/>
    <w:uiPriority w:val="39"/>
    <w:semiHidden/>
    <w:unhideWhenUsed/>
    <w:qFormat/>
    <w:rsid w:val="00595F22"/>
    <w:pPr>
      <w:widowControl/>
      <w:spacing w:after="100" w:line="276" w:lineRule="auto"/>
      <w:ind w:left="440"/>
      <w:jc w:val="left"/>
    </w:pPr>
    <w:rPr>
      <w:kern w:val="0"/>
      <w:sz w:val="22"/>
    </w:rPr>
  </w:style>
  <w:style w:type="character" w:customStyle="1" w:styleId="3Char">
    <w:name w:val="标题 3 Char"/>
    <w:basedOn w:val="a0"/>
    <w:link w:val="3"/>
    <w:uiPriority w:val="9"/>
    <w:rsid w:val="00FF0902"/>
    <w:rPr>
      <w:rFonts w:ascii="宋体" w:eastAsia="宋体" w:hAnsi="宋体" w:cs="宋体"/>
      <w:b/>
      <w:bCs/>
      <w:kern w:val="0"/>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207210">
      <w:bodyDiv w:val="1"/>
      <w:marLeft w:val="0"/>
      <w:marRight w:val="0"/>
      <w:marTop w:val="0"/>
      <w:marBottom w:val="0"/>
      <w:divBdr>
        <w:top w:val="none" w:sz="0" w:space="0" w:color="auto"/>
        <w:left w:val="none" w:sz="0" w:space="0" w:color="auto"/>
        <w:bottom w:val="none" w:sz="0" w:space="0" w:color="auto"/>
        <w:right w:val="none" w:sz="0" w:space="0" w:color="auto"/>
      </w:divBdr>
    </w:div>
    <w:div w:id="237638338">
      <w:bodyDiv w:val="1"/>
      <w:marLeft w:val="0"/>
      <w:marRight w:val="0"/>
      <w:marTop w:val="0"/>
      <w:marBottom w:val="0"/>
      <w:divBdr>
        <w:top w:val="none" w:sz="0" w:space="0" w:color="auto"/>
        <w:left w:val="none" w:sz="0" w:space="0" w:color="auto"/>
        <w:bottom w:val="none" w:sz="0" w:space="0" w:color="auto"/>
        <w:right w:val="none" w:sz="0" w:space="0" w:color="auto"/>
      </w:divBdr>
    </w:div>
    <w:div w:id="429744812">
      <w:bodyDiv w:val="1"/>
      <w:marLeft w:val="0"/>
      <w:marRight w:val="0"/>
      <w:marTop w:val="0"/>
      <w:marBottom w:val="0"/>
      <w:divBdr>
        <w:top w:val="none" w:sz="0" w:space="0" w:color="auto"/>
        <w:left w:val="none" w:sz="0" w:space="0" w:color="auto"/>
        <w:bottom w:val="none" w:sz="0" w:space="0" w:color="auto"/>
        <w:right w:val="none" w:sz="0" w:space="0" w:color="auto"/>
      </w:divBdr>
    </w:div>
    <w:div w:id="533545010">
      <w:bodyDiv w:val="1"/>
      <w:marLeft w:val="0"/>
      <w:marRight w:val="0"/>
      <w:marTop w:val="0"/>
      <w:marBottom w:val="0"/>
      <w:divBdr>
        <w:top w:val="none" w:sz="0" w:space="0" w:color="auto"/>
        <w:left w:val="none" w:sz="0" w:space="0" w:color="auto"/>
        <w:bottom w:val="none" w:sz="0" w:space="0" w:color="auto"/>
        <w:right w:val="none" w:sz="0" w:space="0" w:color="auto"/>
      </w:divBdr>
      <w:divsChild>
        <w:div w:id="790056206">
          <w:marLeft w:val="0"/>
          <w:marRight w:val="0"/>
          <w:marTop w:val="0"/>
          <w:marBottom w:val="0"/>
          <w:divBdr>
            <w:top w:val="none" w:sz="0" w:space="0" w:color="auto"/>
            <w:left w:val="none" w:sz="0" w:space="0" w:color="auto"/>
            <w:bottom w:val="none" w:sz="0" w:space="0" w:color="auto"/>
            <w:right w:val="none" w:sz="0" w:space="0" w:color="auto"/>
          </w:divBdr>
        </w:div>
      </w:divsChild>
    </w:div>
    <w:div w:id="552038231">
      <w:bodyDiv w:val="1"/>
      <w:marLeft w:val="0"/>
      <w:marRight w:val="0"/>
      <w:marTop w:val="0"/>
      <w:marBottom w:val="0"/>
      <w:divBdr>
        <w:top w:val="none" w:sz="0" w:space="0" w:color="auto"/>
        <w:left w:val="none" w:sz="0" w:space="0" w:color="auto"/>
        <w:bottom w:val="none" w:sz="0" w:space="0" w:color="auto"/>
        <w:right w:val="none" w:sz="0" w:space="0" w:color="auto"/>
      </w:divBdr>
    </w:div>
    <w:div w:id="579406432">
      <w:bodyDiv w:val="1"/>
      <w:marLeft w:val="0"/>
      <w:marRight w:val="0"/>
      <w:marTop w:val="0"/>
      <w:marBottom w:val="0"/>
      <w:divBdr>
        <w:top w:val="none" w:sz="0" w:space="0" w:color="auto"/>
        <w:left w:val="none" w:sz="0" w:space="0" w:color="auto"/>
        <w:bottom w:val="none" w:sz="0" w:space="0" w:color="auto"/>
        <w:right w:val="none" w:sz="0" w:space="0" w:color="auto"/>
      </w:divBdr>
    </w:div>
    <w:div w:id="761755678">
      <w:bodyDiv w:val="1"/>
      <w:marLeft w:val="0"/>
      <w:marRight w:val="0"/>
      <w:marTop w:val="0"/>
      <w:marBottom w:val="0"/>
      <w:divBdr>
        <w:top w:val="none" w:sz="0" w:space="0" w:color="auto"/>
        <w:left w:val="none" w:sz="0" w:space="0" w:color="auto"/>
        <w:bottom w:val="none" w:sz="0" w:space="0" w:color="auto"/>
        <w:right w:val="none" w:sz="0" w:space="0" w:color="auto"/>
      </w:divBdr>
    </w:div>
    <w:div w:id="952713906">
      <w:bodyDiv w:val="1"/>
      <w:marLeft w:val="0"/>
      <w:marRight w:val="0"/>
      <w:marTop w:val="0"/>
      <w:marBottom w:val="0"/>
      <w:divBdr>
        <w:top w:val="none" w:sz="0" w:space="0" w:color="auto"/>
        <w:left w:val="none" w:sz="0" w:space="0" w:color="auto"/>
        <w:bottom w:val="none" w:sz="0" w:space="0" w:color="auto"/>
        <w:right w:val="none" w:sz="0" w:space="0" w:color="auto"/>
      </w:divBdr>
    </w:div>
    <w:div w:id="1117531716">
      <w:bodyDiv w:val="1"/>
      <w:marLeft w:val="0"/>
      <w:marRight w:val="0"/>
      <w:marTop w:val="0"/>
      <w:marBottom w:val="0"/>
      <w:divBdr>
        <w:top w:val="none" w:sz="0" w:space="0" w:color="auto"/>
        <w:left w:val="none" w:sz="0" w:space="0" w:color="auto"/>
        <w:bottom w:val="none" w:sz="0" w:space="0" w:color="auto"/>
        <w:right w:val="none" w:sz="0" w:space="0" w:color="auto"/>
      </w:divBdr>
      <w:divsChild>
        <w:div w:id="197855921">
          <w:marLeft w:val="0"/>
          <w:marRight w:val="0"/>
          <w:marTop w:val="0"/>
          <w:marBottom w:val="0"/>
          <w:divBdr>
            <w:top w:val="none" w:sz="0" w:space="0" w:color="auto"/>
            <w:left w:val="none" w:sz="0" w:space="0" w:color="auto"/>
            <w:bottom w:val="none" w:sz="0" w:space="0" w:color="auto"/>
            <w:right w:val="none" w:sz="0" w:space="0" w:color="auto"/>
          </w:divBdr>
        </w:div>
      </w:divsChild>
    </w:div>
    <w:div w:id="1387610994">
      <w:bodyDiv w:val="1"/>
      <w:marLeft w:val="0"/>
      <w:marRight w:val="0"/>
      <w:marTop w:val="0"/>
      <w:marBottom w:val="0"/>
      <w:divBdr>
        <w:top w:val="none" w:sz="0" w:space="0" w:color="auto"/>
        <w:left w:val="none" w:sz="0" w:space="0" w:color="auto"/>
        <w:bottom w:val="none" w:sz="0" w:space="0" w:color="auto"/>
        <w:right w:val="none" w:sz="0" w:space="0" w:color="auto"/>
      </w:divBdr>
      <w:divsChild>
        <w:div w:id="852380432">
          <w:marLeft w:val="0"/>
          <w:marRight w:val="0"/>
          <w:marTop w:val="0"/>
          <w:marBottom w:val="0"/>
          <w:divBdr>
            <w:top w:val="none" w:sz="0" w:space="0" w:color="auto"/>
            <w:left w:val="none" w:sz="0" w:space="0" w:color="auto"/>
            <w:bottom w:val="none" w:sz="0" w:space="0" w:color="auto"/>
            <w:right w:val="none" w:sz="0" w:space="0" w:color="auto"/>
          </w:divBdr>
        </w:div>
      </w:divsChild>
    </w:div>
    <w:div w:id="1423991116">
      <w:bodyDiv w:val="1"/>
      <w:marLeft w:val="0"/>
      <w:marRight w:val="0"/>
      <w:marTop w:val="0"/>
      <w:marBottom w:val="0"/>
      <w:divBdr>
        <w:top w:val="none" w:sz="0" w:space="0" w:color="auto"/>
        <w:left w:val="none" w:sz="0" w:space="0" w:color="auto"/>
        <w:bottom w:val="none" w:sz="0" w:space="0" w:color="auto"/>
        <w:right w:val="none" w:sz="0" w:space="0" w:color="auto"/>
      </w:divBdr>
      <w:divsChild>
        <w:div w:id="494300753">
          <w:marLeft w:val="0"/>
          <w:marRight w:val="0"/>
          <w:marTop w:val="0"/>
          <w:marBottom w:val="0"/>
          <w:divBdr>
            <w:top w:val="none" w:sz="0" w:space="0" w:color="auto"/>
            <w:left w:val="none" w:sz="0" w:space="0" w:color="auto"/>
            <w:bottom w:val="none" w:sz="0" w:space="0" w:color="auto"/>
            <w:right w:val="none" w:sz="0" w:space="0" w:color="auto"/>
          </w:divBdr>
        </w:div>
      </w:divsChild>
    </w:div>
    <w:div w:id="1519125369">
      <w:bodyDiv w:val="1"/>
      <w:marLeft w:val="0"/>
      <w:marRight w:val="0"/>
      <w:marTop w:val="0"/>
      <w:marBottom w:val="0"/>
      <w:divBdr>
        <w:top w:val="none" w:sz="0" w:space="0" w:color="auto"/>
        <w:left w:val="none" w:sz="0" w:space="0" w:color="auto"/>
        <w:bottom w:val="none" w:sz="0" w:space="0" w:color="auto"/>
        <w:right w:val="none" w:sz="0" w:space="0" w:color="auto"/>
      </w:divBdr>
    </w:div>
    <w:div w:id="1631013470">
      <w:bodyDiv w:val="1"/>
      <w:marLeft w:val="0"/>
      <w:marRight w:val="0"/>
      <w:marTop w:val="0"/>
      <w:marBottom w:val="0"/>
      <w:divBdr>
        <w:top w:val="none" w:sz="0" w:space="0" w:color="auto"/>
        <w:left w:val="none" w:sz="0" w:space="0" w:color="auto"/>
        <w:bottom w:val="none" w:sz="0" w:space="0" w:color="auto"/>
        <w:right w:val="none" w:sz="0" w:space="0" w:color="auto"/>
      </w:divBdr>
    </w:div>
    <w:div w:id="1694649402">
      <w:bodyDiv w:val="1"/>
      <w:marLeft w:val="0"/>
      <w:marRight w:val="0"/>
      <w:marTop w:val="0"/>
      <w:marBottom w:val="0"/>
      <w:divBdr>
        <w:top w:val="none" w:sz="0" w:space="0" w:color="auto"/>
        <w:left w:val="none" w:sz="0" w:space="0" w:color="auto"/>
        <w:bottom w:val="none" w:sz="0" w:space="0" w:color="auto"/>
        <w:right w:val="none" w:sz="0" w:space="0" w:color="auto"/>
      </w:divBdr>
    </w:div>
    <w:div w:id="1911620476">
      <w:bodyDiv w:val="1"/>
      <w:marLeft w:val="0"/>
      <w:marRight w:val="0"/>
      <w:marTop w:val="0"/>
      <w:marBottom w:val="0"/>
      <w:divBdr>
        <w:top w:val="none" w:sz="0" w:space="0" w:color="auto"/>
        <w:left w:val="none" w:sz="0" w:space="0" w:color="auto"/>
        <w:bottom w:val="none" w:sz="0" w:space="0" w:color="auto"/>
        <w:right w:val="none" w:sz="0" w:space="0" w:color="auto"/>
      </w:divBdr>
      <w:divsChild>
        <w:div w:id="9826560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846365-2D14-4BB5-BC6C-47B0447C0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500</TotalTime>
  <Pages>1</Pages>
  <Words>4969</Words>
  <Characters>28325</Characters>
  <Application>Microsoft Office Word</Application>
  <DocSecurity>0</DocSecurity>
  <Lines>236</Lines>
  <Paragraphs>66</Paragraphs>
  <ScaleCrop>false</ScaleCrop>
  <Company>微软中国</Company>
  <LinksUpToDate>false</LinksUpToDate>
  <CharactersWithSpaces>33228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lenovo</cp:lastModifiedBy>
  <cp:revision>97</cp:revision>
  <cp:lastPrinted>2018-08-22T01:09:00Z</cp:lastPrinted>
  <dcterms:created xsi:type="dcterms:W3CDTF">2018-08-15T11:45:00Z</dcterms:created>
  <dcterms:modified xsi:type="dcterms:W3CDTF">2018-09-25T03:15:00Z</dcterms:modified>
</cp:coreProperties>
</file>