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_GB2312" w:hAnsi="仿宋_GB2312" w:eastAsia="仿宋_GB2312" w:cs="仿宋_GB2312"/>
          <w:b/>
          <w:bCs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7-2019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年度对外宣传甘肃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优秀新闻作品奖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初评公示情况说明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0"/>
          <w:szCs w:val="40"/>
        </w:rPr>
      </w:pPr>
    </w:p>
    <w:p>
      <w:pPr>
        <w:spacing w:line="0" w:lineRule="atLeas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对外宣传甘肃优秀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工作奖和优秀新闻作品奖评委会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>（单位全称）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拟推荐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件作品参加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2017-2019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年度对外宣传甘肃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优秀新闻作品奖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评选。参评作品在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（网站、单位公示栏等） 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进行公示，公示时间为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sz w:val="24"/>
          <w:u w:val="none"/>
        </w:rPr>
        <w:t>（五个工作日）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期间没有收到对公示作品的举报意见。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参评作品总目录如下：</w:t>
      </w:r>
    </w:p>
    <w:tbl>
      <w:tblPr>
        <w:tblStyle w:val="3"/>
        <w:tblW w:w="9228" w:type="dxa"/>
        <w:tblInd w:w="-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55"/>
        <w:gridCol w:w="2224"/>
        <w:gridCol w:w="1274"/>
        <w:gridCol w:w="361"/>
        <w:gridCol w:w="749"/>
        <w:gridCol w:w="437"/>
        <w:gridCol w:w="1415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序号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参评项目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作品标题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作者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（主创人员）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编辑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首发时间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5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报送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808080" w:themeColor="text1" w:themeTint="80"/>
                <w:sz w:val="22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2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808080" w:themeColor="text1" w:themeTint="80"/>
                <w:sz w:val="22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808080" w:themeColor="text1" w:themeTint="80"/>
                <w:sz w:val="22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808080" w:themeColor="text1" w:themeTint="80"/>
                <w:sz w:val="22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负责人签字：               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（盖单位公章） 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20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年  月  日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7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1"/>
              </w:rPr>
            </w:pPr>
          </w:p>
        </w:tc>
      </w:tr>
    </w:tbl>
    <w:p>
      <w:pPr>
        <w:spacing w:line="0" w:lineRule="atLeast"/>
        <w:jc w:val="left"/>
        <w:rPr>
          <w:rFonts w:hint="eastAsia" w:ascii="仿宋_GB2312" w:hAnsi="仿宋_GB2312" w:eastAsia="仿宋_GB2312" w:cs="仿宋_GB2312"/>
          <w:spacing w:val="-28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</w:rPr>
        <w:t>注：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</w:rPr>
        <w:t>此表可自行加行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</w:rPr>
        <w:t>更改表格方向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以获得</w:t>
      </w:r>
      <w:r>
        <w:rPr>
          <w:rFonts w:hint="eastAsia" w:ascii="仿宋_GB2312" w:hAnsi="仿宋_GB2312" w:eastAsia="仿宋_GB2312" w:cs="仿宋_GB2312"/>
          <w:sz w:val="28"/>
        </w:rPr>
        <w:t>更大空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</w:rPr>
        <w:t>间填写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</w:rPr>
        <w:t>此表电子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扫描件发送</w:t>
      </w:r>
      <w:r>
        <w:rPr>
          <w:rFonts w:hint="eastAsia" w:ascii="仿宋_GB2312" w:hAnsi="仿宋_GB2312" w:eastAsia="仿宋_GB2312" w:cs="仿宋_GB2312"/>
          <w:sz w:val="28"/>
        </w:rPr>
        <w:t>至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邮箱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dwxcgansu2020@163.com</w:t>
      </w:r>
    </w:p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36FCC"/>
    <w:rsid w:val="0C2D01E1"/>
    <w:rsid w:val="2485054B"/>
    <w:rsid w:val="29E81C34"/>
    <w:rsid w:val="493926DB"/>
    <w:rsid w:val="5E380F31"/>
    <w:rsid w:val="6D87648F"/>
    <w:rsid w:val="789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2020-04-26T01:15:47Z</dcterms:created>
  <dc:creator>lenovo</dc:creator>
  <cp:lastModifiedBy>李楠</cp:lastModifiedBy>
  <dcterms:modified xsi:type="dcterms:W3CDTF">2020-04-26T01:16:49Z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